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0B" w:rsidRPr="00BF4173" w:rsidRDefault="0035600B" w:rsidP="0035600B">
      <w:pPr>
        <w:spacing w:after="0" w:line="240" w:lineRule="auto"/>
        <w:jc w:val="center"/>
        <w:rPr>
          <w:rFonts w:ascii="Times New Roman" w:eastAsia="Arial" w:hAnsi="Times New Roman" w:cs="Times New Roman"/>
          <w:sz w:val="24"/>
          <w:szCs w:val="24"/>
        </w:rPr>
      </w:pPr>
      <w:r w:rsidRPr="00BF4173">
        <w:rPr>
          <w:rFonts w:ascii="Times New Roman" w:eastAsia="Arial" w:hAnsi="Times New Roman" w:cs="Times New Roman"/>
          <w:b/>
          <w:bCs/>
          <w:sz w:val="24"/>
          <w:szCs w:val="24"/>
        </w:rPr>
        <w:t>Sample</w:t>
      </w:r>
    </w:p>
    <w:p w:rsidR="00BF4173" w:rsidRPr="00BF4173" w:rsidRDefault="00BF4173" w:rsidP="00BF4173">
      <w:pPr>
        <w:widowControl/>
        <w:autoSpaceDE w:val="0"/>
        <w:autoSpaceDN w:val="0"/>
        <w:adjustRightInd w:val="0"/>
        <w:spacing w:after="0" w:line="240" w:lineRule="auto"/>
        <w:jc w:val="right"/>
        <w:rPr>
          <w:rFonts w:ascii="Times New Roman" w:hAnsi="Times New Roman" w:cs="Times New Roman"/>
          <w:b/>
          <w:bCs/>
        </w:rPr>
      </w:pPr>
      <w:r w:rsidRPr="00BF4173">
        <w:rPr>
          <w:rFonts w:ascii="Times New Roman" w:hAnsi="Times New Roman" w:cs="Times New Roman"/>
          <w:b/>
          <w:bCs/>
        </w:rPr>
        <w:t>DEPARTMENT OF BUILDING</w:t>
      </w:r>
    </w:p>
    <w:p w:rsidR="00BF4173" w:rsidRPr="00BF4173" w:rsidRDefault="00BF4173" w:rsidP="00BF4173">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BF4173">
        <w:rPr>
          <w:rFonts w:ascii="Times New Roman" w:hAnsi="Times New Roman" w:cs="Times New Roman"/>
          <w:b/>
          <w:bCs/>
          <w:color w:val="808080" w:themeColor="background1" w:themeShade="80"/>
        </w:rPr>
        <w:t>Name, Title</w:t>
      </w:r>
    </w:p>
    <w:p w:rsidR="00BF4173" w:rsidRPr="00BF4173" w:rsidRDefault="00BF4173" w:rsidP="00BF4173">
      <w:pPr>
        <w:widowControl/>
        <w:autoSpaceDE w:val="0"/>
        <w:autoSpaceDN w:val="0"/>
        <w:adjustRightInd w:val="0"/>
        <w:spacing w:after="0" w:line="240" w:lineRule="auto"/>
        <w:jc w:val="right"/>
        <w:rPr>
          <w:rFonts w:ascii="Times New Roman" w:hAnsi="Times New Roman" w:cs="Times New Roman"/>
          <w:b/>
          <w:bCs/>
        </w:rPr>
      </w:pPr>
      <w:r w:rsidRPr="00BF4173">
        <w:rPr>
          <w:rFonts w:ascii="Times New Roman" w:hAnsi="Times New Roman" w:cs="Times New Roman"/>
          <w:b/>
          <w:bCs/>
        </w:rPr>
        <w:t>INSPECTION DIVISION</w:t>
      </w:r>
    </w:p>
    <w:p w:rsidR="00BF4173" w:rsidRPr="00BF4173" w:rsidRDefault="00BF4173" w:rsidP="00BF4173">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BF4173">
        <w:rPr>
          <w:rFonts w:ascii="Times New Roman" w:hAnsi="Times New Roman" w:cs="Times New Roman"/>
          <w:b/>
          <w:bCs/>
          <w:color w:val="808080" w:themeColor="background1" w:themeShade="80"/>
        </w:rPr>
        <w:t>Name, Title</w:t>
      </w:r>
    </w:p>
    <w:p w:rsidR="00BF4173" w:rsidRPr="00BF4173" w:rsidRDefault="00BF4173" w:rsidP="00BF4173">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BF4173">
        <w:rPr>
          <w:rFonts w:ascii="Times New Roman" w:hAnsi="Times New Roman" w:cs="Times New Roman"/>
          <w:b/>
          <w:bCs/>
          <w:color w:val="808080" w:themeColor="background1" w:themeShade="80"/>
        </w:rPr>
        <w:t>Address</w:t>
      </w:r>
    </w:p>
    <w:p w:rsidR="00BF4173" w:rsidRPr="00BF4173" w:rsidRDefault="00BF4173" w:rsidP="00BF4173">
      <w:pPr>
        <w:widowControl/>
        <w:autoSpaceDE w:val="0"/>
        <w:autoSpaceDN w:val="0"/>
        <w:adjustRightInd w:val="0"/>
        <w:spacing w:after="0" w:line="240" w:lineRule="auto"/>
        <w:jc w:val="right"/>
        <w:rPr>
          <w:rFonts w:ascii="Times New Roman" w:hAnsi="Times New Roman" w:cs="Times New Roman"/>
          <w:b/>
          <w:bCs/>
        </w:rPr>
      </w:pPr>
      <w:r w:rsidRPr="00BF4173">
        <w:rPr>
          <w:rFonts w:ascii="Times New Roman" w:hAnsi="Times New Roman" w:cs="Times New Roman"/>
          <w:b/>
          <w:bCs/>
          <w:color w:val="808080" w:themeColor="background1" w:themeShade="80"/>
        </w:rPr>
        <w:t>City, State</w:t>
      </w:r>
      <w:r w:rsidRPr="00BF4173">
        <w:rPr>
          <w:rFonts w:ascii="Times New Roman" w:hAnsi="Times New Roman" w:cs="Times New Roman"/>
          <w:b/>
          <w:bCs/>
        </w:rPr>
        <w:t xml:space="preserve"> </w:t>
      </w:r>
      <w:r w:rsidRPr="00BF4173">
        <w:rPr>
          <w:rFonts w:ascii="Times New Roman" w:hAnsi="Times New Roman" w:cs="Times New Roman"/>
          <w:b/>
          <w:bCs/>
          <w:color w:val="808080" w:themeColor="background1" w:themeShade="80"/>
        </w:rPr>
        <w:t>00000</w:t>
      </w:r>
    </w:p>
    <w:p w:rsidR="00BF4173" w:rsidRPr="00BF4173" w:rsidRDefault="00BF4173" w:rsidP="00BF4173">
      <w:pPr>
        <w:widowControl/>
        <w:autoSpaceDE w:val="0"/>
        <w:autoSpaceDN w:val="0"/>
        <w:adjustRightInd w:val="0"/>
        <w:spacing w:after="0" w:line="240" w:lineRule="auto"/>
        <w:jc w:val="right"/>
        <w:rPr>
          <w:rFonts w:ascii="Times New Roman" w:hAnsi="Times New Roman" w:cs="Times New Roman"/>
          <w:b/>
          <w:bCs/>
          <w:color w:val="808080" w:themeColor="background1" w:themeShade="80"/>
        </w:rPr>
      </w:pPr>
      <w:r w:rsidRPr="00BF4173">
        <w:rPr>
          <w:rFonts w:ascii="Times New Roman" w:hAnsi="Times New Roman" w:cs="Times New Roman"/>
          <w:b/>
          <w:bCs/>
          <w:color w:val="808080" w:themeColor="background1" w:themeShade="80"/>
        </w:rPr>
        <w:t>Phone Contact</w:t>
      </w:r>
    </w:p>
    <w:p w:rsidR="00BF4173" w:rsidRPr="00BF4173" w:rsidRDefault="00BF4173" w:rsidP="00BF4173">
      <w:pPr>
        <w:spacing w:after="0" w:line="240" w:lineRule="auto"/>
        <w:ind w:right="40"/>
        <w:jc w:val="right"/>
        <w:rPr>
          <w:rFonts w:ascii="Times New Roman" w:eastAsia="Arial" w:hAnsi="Times New Roman" w:cs="Times New Roman"/>
          <w:color w:val="808080" w:themeColor="background1" w:themeShade="80"/>
        </w:rPr>
      </w:pPr>
      <w:r w:rsidRPr="00BF4173">
        <w:rPr>
          <w:rFonts w:ascii="Times New Roman" w:hAnsi="Times New Roman" w:cs="Times New Roman"/>
          <w:b/>
          <w:bCs/>
          <w:color w:val="808080" w:themeColor="background1" w:themeShade="80"/>
        </w:rPr>
        <w:t>Email Contact</w:t>
      </w:r>
    </w:p>
    <w:p w:rsidR="00BF4173" w:rsidRPr="00BF4173" w:rsidRDefault="00BF4173" w:rsidP="00BF4173">
      <w:pPr>
        <w:spacing w:after="0" w:line="240" w:lineRule="auto"/>
        <w:ind w:right="40"/>
        <w:jc w:val="right"/>
        <w:rPr>
          <w:rFonts w:ascii="Times New Roman" w:eastAsia="Arial" w:hAnsi="Times New Roman" w:cs="Times New Roman"/>
          <w:color w:val="808080" w:themeColor="background1" w:themeShade="80"/>
        </w:rPr>
      </w:pPr>
    </w:p>
    <w:p w:rsidR="00535298" w:rsidRPr="00BF4173" w:rsidRDefault="006D7371" w:rsidP="00BF4173">
      <w:pPr>
        <w:tabs>
          <w:tab w:val="left" w:pos="9540"/>
        </w:tabs>
        <w:spacing w:after="0" w:line="240" w:lineRule="auto"/>
        <w:ind w:right="20" w:hanging="14"/>
        <w:jc w:val="center"/>
        <w:rPr>
          <w:rFonts w:ascii="Times New Roman" w:eastAsia="Arial" w:hAnsi="Times New Roman" w:cs="Times New Roman"/>
          <w:sz w:val="24"/>
          <w:szCs w:val="24"/>
        </w:rPr>
      </w:pPr>
      <w:r w:rsidRPr="00BF4173">
        <w:rPr>
          <w:rFonts w:ascii="Times New Roman" w:eastAsia="Arial" w:hAnsi="Times New Roman" w:cs="Times New Roman"/>
          <w:b/>
          <w:bCs/>
          <w:sz w:val="24"/>
          <w:szCs w:val="24"/>
        </w:rPr>
        <w:t>S</w:t>
      </w:r>
      <w:r w:rsidR="00BF4173" w:rsidRPr="00BF4173">
        <w:rPr>
          <w:rFonts w:ascii="Times New Roman" w:eastAsia="Arial" w:hAnsi="Times New Roman" w:cs="Times New Roman"/>
          <w:b/>
          <w:bCs/>
          <w:sz w:val="24"/>
          <w:szCs w:val="24"/>
        </w:rPr>
        <w:t xml:space="preserve">TATEMENT OF SPECIAL INSPECTIONS </w:t>
      </w:r>
      <w:r w:rsidRPr="00BF4173">
        <w:rPr>
          <w:rFonts w:ascii="Times New Roman" w:eastAsia="Arial" w:hAnsi="Times New Roman" w:cs="Times New Roman"/>
          <w:b/>
          <w:bCs/>
          <w:sz w:val="24"/>
          <w:szCs w:val="24"/>
        </w:rPr>
        <w:t>SCHEDULE</w:t>
      </w:r>
    </w:p>
    <w:p w:rsidR="00535298" w:rsidRPr="00BF4173" w:rsidRDefault="00535298" w:rsidP="00BF4173">
      <w:pPr>
        <w:spacing w:after="0" w:line="240" w:lineRule="auto"/>
        <w:rPr>
          <w:rFonts w:ascii="Times New Roman" w:hAnsi="Times New Roman" w:cs="Times New Roman"/>
          <w:sz w:val="24"/>
          <w:szCs w:val="28"/>
        </w:rPr>
      </w:pPr>
    </w:p>
    <w:p w:rsidR="00535298" w:rsidRPr="00BF4173" w:rsidRDefault="006D7371" w:rsidP="00BF4173">
      <w:pPr>
        <w:spacing w:after="0" w:line="240" w:lineRule="auto"/>
        <w:ind w:left="120" w:right="-20"/>
        <w:rPr>
          <w:rFonts w:ascii="Times New Roman" w:eastAsia="Arial" w:hAnsi="Times New Roman" w:cs="Times New Roman"/>
          <w:sz w:val="24"/>
          <w:szCs w:val="24"/>
        </w:rPr>
      </w:pPr>
      <w:r w:rsidRPr="00BF4173">
        <w:rPr>
          <w:rFonts w:ascii="Times New Roman" w:eastAsia="Arial" w:hAnsi="Times New Roman" w:cs="Times New Roman"/>
          <w:b/>
          <w:bCs/>
          <w:sz w:val="24"/>
          <w:szCs w:val="24"/>
        </w:rPr>
        <w:t>(This schedule should match the Statement of Special Inspections)</w:t>
      </w:r>
    </w:p>
    <w:p w:rsidR="00535298" w:rsidRPr="00BF4173" w:rsidRDefault="006D7371" w:rsidP="00BF4173">
      <w:pPr>
        <w:spacing w:after="0" w:line="240" w:lineRule="auto"/>
        <w:ind w:left="120" w:right="380"/>
        <w:rPr>
          <w:rFonts w:ascii="Times New Roman" w:eastAsia="Times New Roman" w:hAnsi="Times New Roman" w:cs="Times New Roman"/>
          <w:sz w:val="24"/>
          <w:szCs w:val="24"/>
        </w:rPr>
      </w:pPr>
      <w:r w:rsidRPr="00BF4173">
        <w:rPr>
          <w:rFonts w:ascii="Times New Roman" w:eastAsia="Times New Roman" w:hAnsi="Times New Roman" w:cs="Times New Roman"/>
          <w:sz w:val="24"/>
          <w:szCs w:val="24"/>
        </w:rPr>
        <w:t>Where an option between continuous and periodic inspection is possible, identify the option required.</w:t>
      </w:r>
    </w:p>
    <w:p w:rsidR="00535298" w:rsidRPr="00BF4173" w:rsidRDefault="00535298" w:rsidP="00BF4173">
      <w:pPr>
        <w:spacing w:after="0" w:line="240" w:lineRule="auto"/>
        <w:rPr>
          <w:rFonts w:ascii="Times New Roman" w:hAnsi="Times New Roman" w:cs="Times New Roman"/>
          <w:sz w:val="24"/>
          <w:szCs w:val="15"/>
        </w:rPr>
      </w:pPr>
    </w:p>
    <w:tbl>
      <w:tblPr>
        <w:tblW w:w="0" w:type="auto"/>
        <w:tblInd w:w="95" w:type="dxa"/>
        <w:tblLayout w:type="fixed"/>
        <w:tblCellMar>
          <w:left w:w="0" w:type="dxa"/>
          <w:right w:w="0" w:type="dxa"/>
        </w:tblCellMar>
        <w:tblLook w:val="01E0" w:firstRow="1" w:lastRow="1" w:firstColumn="1" w:lastColumn="1" w:noHBand="0" w:noVBand="0"/>
      </w:tblPr>
      <w:tblGrid>
        <w:gridCol w:w="6030"/>
        <w:gridCol w:w="1530"/>
        <w:gridCol w:w="1440"/>
      </w:tblGrid>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166"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Steel Construction — Verification / Inspection</w:t>
            </w:r>
          </w:p>
          <w:p w:rsidR="00535298" w:rsidRPr="00BF4173" w:rsidRDefault="006D7371" w:rsidP="00BF4173">
            <w:pPr>
              <w:spacing w:after="0" w:line="240" w:lineRule="auto"/>
              <w:ind w:left="129" w:right="-20"/>
              <w:rPr>
                <w:rFonts w:ascii="Times New Roman" w:eastAsia="Arial" w:hAnsi="Times New Roman" w:cs="Times New Roman"/>
                <w:sz w:val="24"/>
                <w:szCs w:val="18"/>
              </w:rPr>
            </w:pPr>
            <w:r w:rsidRPr="00BF4173">
              <w:rPr>
                <w:rFonts w:ascii="Times New Roman" w:eastAsia="Arial" w:hAnsi="Times New Roman" w:cs="Times New Roman"/>
                <w:sz w:val="24"/>
                <w:szCs w:val="18"/>
              </w:rPr>
              <w:t>See Table 1705.2.2 — Required Verification and Inspection of Steel</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145"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Continuous</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261"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Periodic</w:t>
            </w:r>
          </w:p>
        </w:tc>
      </w:tr>
      <w:tr w:rsidR="00535298" w:rsidRPr="00BF4173" w:rsidTr="00292EDE">
        <w:trPr>
          <w:trHeight w:val="288"/>
        </w:trPr>
        <w:tc>
          <w:tcPr>
            <w:tcW w:w="9000" w:type="dxa"/>
            <w:gridSpan w:val="3"/>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114" w:right="-20"/>
              <w:rPr>
                <w:rFonts w:ascii="Times New Roman" w:eastAsia="Arial" w:hAnsi="Times New Roman" w:cs="Times New Roman"/>
                <w:sz w:val="24"/>
                <w:szCs w:val="18"/>
              </w:rPr>
            </w:pPr>
            <w:r w:rsidRPr="00BF4173">
              <w:rPr>
                <w:rFonts w:ascii="Times New Roman" w:eastAsia="Arial" w:hAnsi="Times New Roman" w:cs="Times New Roman"/>
                <w:sz w:val="24"/>
                <w:szCs w:val="18"/>
              </w:rPr>
              <w:t>1.  Material verification of cold-formed steel deck:</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2"/>
              </w:numPr>
              <w:spacing w:after="0" w:line="240" w:lineRule="auto"/>
              <w:ind w:left="720" w:right="-20"/>
              <w:rPr>
                <w:rFonts w:ascii="Times New Roman" w:eastAsia="Arial" w:hAnsi="Times New Roman" w:cs="Times New Roman"/>
                <w:sz w:val="24"/>
                <w:szCs w:val="18"/>
              </w:rPr>
            </w:pPr>
            <w:r w:rsidRPr="00BF4173">
              <w:rPr>
                <w:rFonts w:ascii="Times New Roman" w:eastAsia="Arial" w:hAnsi="Times New Roman" w:cs="Times New Roman"/>
                <w:sz w:val="24"/>
                <w:szCs w:val="18"/>
              </w:rPr>
              <w:t>For structural steel, identification markings to conform to AISC</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82" w:right="54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62" w:right="526"/>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2"/>
              </w:numPr>
              <w:spacing w:after="0" w:line="240" w:lineRule="auto"/>
              <w:ind w:left="720" w:right="-20"/>
              <w:rPr>
                <w:rFonts w:ascii="Times New Roman" w:eastAsia="Arial" w:hAnsi="Times New Roman" w:cs="Times New Roman"/>
                <w:sz w:val="24"/>
                <w:szCs w:val="18"/>
              </w:rPr>
            </w:pPr>
            <w:r w:rsidRPr="00BF4173">
              <w:rPr>
                <w:rFonts w:ascii="Times New Roman" w:eastAsia="Arial" w:hAnsi="Times New Roman" w:cs="Times New Roman"/>
                <w:sz w:val="24"/>
                <w:szCs w:val="18"/>
              </w:rPr>
              <w:t>For other steel, identification markings to conform to ASTM</w:t>
            </w:r>
            <w:r w:rsidR="00F555AC" w:rsidRPr="00BF4173">
              <w:rPr>
                <w:rFonts w:ascii="Times New Roman" w:eastAsia="Arial" w:hAnsi="Times New Roman" w:cs="Times New Roman"/>
                <w:sz w:val="24"/>
                <w:szCs w:val="18"/>
              </w:rPr>
              <w:t xml:space="preserve"> </w:t>
            </w:r>
            <w:r w:rsidRPr="00BF4173">
              <w:rPr>
                <w:rFonts w:ascii="Times New Roman" w:eastAsia="Arial" w:hAnsi="Times New Roman" w:cs="Times New Roman"/>
                <w:sz w:val="24"/>
                <w:szCs w:val="18"/>
              </w:rPr>
              <w:t>standards specified in the approved construction documents.</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582" w:right="54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558" w:right="521"/>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2"/>
              </w:numPr>
              <w:spacing w:after="0" w:line="240" w:lineRule="auto"/>
              <w:ind w:left="720" w:right="-20"/>
              <w:rPr>
                <w:rFonts w:ascii="Times New Roman" w:eastAsia="Arial" w:hAnsi="Times New Roman" w:cs="Times New Roman"/>
                <w:sz w:val="24"/>
                <w:szCs w:val="18"/>
              </w:rPr>
            </w:pPr>
            <w:r w:rsidRPr="00BF4173">
              <w:rPr>
                <w:rFonts w:ascii="Times New Roman" w:eastAsia="Arial" w:hAnsi="Times New Roman" w:cs="Times New Roman"/>
                <w:sz w:val="24"/>
                <w:szCs w:val="18"/>
              </w:rPr>
              <w:t>Manufacturer's certified test reports.</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82" w:right="547"/>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66" w:right="52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292EDE">
        <w:trPr>
          <w:trHeight w:val="288"/>
        </w:trPr>
        <w:tc>
          <w:tcPr>
            <w:tcW w:w="9000" w:type="dxa"/>
            <w:gridSpan w:val="3"/>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114" w:right="-20"/>
              <w:rPr>
                <w:rFonts w:ascii="Times New Roman" w:eastAsia="Arial" w:hAnsi="Times New Roman" w:cs="Times New Roman"/>
                <w:sz w:val="24"/>
                <w:szCs w:val="18"/>
              </w:rPr>
            </w:pPr>
            <w:r w:rsidRPr="00BF4173">
              <w:rPr>
                <w:rFonts w:ascii="Times New Roman" w:eastAsia="Arial" w:hAnsi="Times New Roman" w:cs="Times New Roman"/>
                <w:sz w:val="24"/>
                <w:szCs w:val="18"/>
              </w:rPr>
              <w:t>2.  Inspection of welding:</w:t>
            </w:r>
          </w:p>
        </w:tc>
      </w:tr>
      <w:tr w:rsidR="00535298" w:rsidRPr="00BF4173" w:rsidTr="00292EDE">
        <w:trPr>
          <w:trHeight w:val="288"/>
        </w:trPr>
        <w:tc>
          <w:tcPr>
            <w:tcW w:w="9000" w:type="dxa"/>
            <w:gridSpan w:val="3"/>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402" w:right="-20"/>
              <w:rPr>
                <w:rFonts w:ascii="Times New Roman" w:eastAsia="Arial" w:hAnsi="Times New Roman" w:cs="Times New Roman"/>
                <w:sz w:val="24"/>
                <w:szCs w:val="18"/>
              </w:rPr>
            </w:pPr>
            <w:r w:rsidRPr="00BF4173">
              <w:rPr>
                <w:rFonts w:ascii="Times New Roman" w:eastAsia="Arial" w:hAnsi="Times New Roman" w:cs="Times New Roman"/>
                <w:sz w:val="24"/>
                <w:szCs w:val="18"/>
              </w:rPr>
              <w:t>a.  Cold-formed steel deck:</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690" w:right="-20"/>
              <w:rPr>
                <w:rFonts w:ascii="Times New Roman" w:eastAsia="Arial" w:hAnsi="Times New Roman" w:cs="Times New Roman"/>
                <w:sz w:val="24"/>
                <w:szCs w:val="18"/>
              </w:rPr>
            </w:pPr>
            <w:r w:rsidRPr="00BF4173">
              <w:rPr>
                <w:rFonts w:ascii="Times New Roman" w:eastAsia="Arial" w:hAnsi="Times New Roman" w:cs="Times New Roman"/>
                <w:sz w:val="24"/>
                <w:szCs w:val="18"/>
              </w:rPr>
              <w:t>1) Floor and roof deck welds.</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81" w:right="54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65" w:right="52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292EDE">
        <w:trPr>
          <w:trHeight w:val="288"/>
        </w:trPr>
        <w:tc>
          <w:tcPr>
            <w:tcW w:w="9000" w:type="dxa"/>
            <w:gridSpan w:val="3"/>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402" w:right="-20"/>
              <w:rPr>
                <w:rFonts w:ascii="Times New Roman" w:eastAsia="Arial" w:hAnsi="Times New Roman" w:cs="Times New Roman"/>
                <w:sz w:val="24"/>
                <w:szCs w:val="18"/>
              </w:rPr>
            </w:pPr>
            <w:r w:rsidRPr="00BF4173">
              <w:rPr>
                <w:rFonts w:ascii="Times New Roman" w:eastAsia="Arial" w:hAnsi="Times New Roman" w:cs="Times New Roman"/>
                <w:sz w:val="24"/>
                <w:szCs w:val="18"/>
              </w:rPr>
              <w:t>b.  Reinforcing steel:</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976" w:right="-20"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1) Verification of weldability of reinforcing steel other than</w:t>
            </w:r>
            <w:r w:rsidR="00F555AC" w:rsidRPr="00BF4173">
              <w:rPr>
                <w:rFonts w:ascii="Times New Roman" w:eastAsia="Arial" w:hAnsi="Times New Roman" w:cs="Times New Roman"/>
                <w:sz w:val="24"/>
                <w:szCs w:val="18"/>
              </w:rPr>
              <w:t xml:space="preserve"> </w:t>
            </w:r>
            <w:r w:rsidRPr="00BF4173">
              <w:rPr>
                <w:rFonts w:ascii="Times New Roman" w:eastAsia="Arial" w:hAnsi="Times New Roman" w:cs="Times New Roman"/>
                <w:sz w:val="24"/>
                <w:szCs w:val="18"/>
              </w:rPr>
              <w:t>ASTM A 706.</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582" w:right="54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559" w:right="522"/>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978" w:right="58" w:hanging="288"/>
              <w:jc w:val="both"/>
              <w:rPr>
                <w:rFonts w:ascii="Times New Roman" w:eastAsia="Arial" w:hAnsi="Times New Roman" w:cs="Times New Roman"/>
                <w:sz w:val="24"/>
                <w:szCs w:val="18"/>
              </w:rPr>
            </w:pPr>
            <w:r w:rsidRPr="00BF4173">
              <w:rPr>
                <w:rFonts w:ascii="Times New Roman" w:eastAsia="Arial" w:hAnsi="Times New Roman" w:cs="Times New Roman"/>
                <w:sz w:val="24"/>
                <w:szCs w:val="18"/>
              </w:rPr>
              <w:t>2)</w:t>
            </w:r>
            <w:r w:rsidR="00F555AC" w:rsidRPr="00BF4173">
              <w:rPr>
                <w:rFonts w:ascii="Times New Roman" w:eastAsia="Arial" w:hAnsi="Times New Roman" w:cs="Times New Roman"/>
                <w:sz w:val="24"/>
                <w:szCs w:val="18"/>
                <w:vertAlign w:val="subscript"/>
              </w:rPr>
              <w:t xml:space="preserve"> </w:t>
            </w:r>
            <w:r w:rsidRPr="00BF4173">
              <w:rPr>
                <w:rFonts w:ascii="Times New Roman" w:eastAsia="Arial" w:hAnsi="Times New Roman" w:cs="Times New Roman"/>
                <w:sz w:val="24"/>
                <w:szCs w:val="18"/>
              </w:rPr>
              <w:t>Reinforcing steel resisting flexural and axial forces in intermediate and special moment frames, and boundary elements of sp</w:t>
            </w:r>
            <w:r w:rsidR="00F555AC" w:rsidRPr="00BF4173">
              <w:rPr>
                <w:rFonts w:ascii="Times New Roman" w:eastAsia="Arial" w:hAnsi="Times New Roman" w:cs="Times New Roman"/>
                <w:sz w:val="24"/>
                <w:szCs w:val="18"/>
              </w:rPr>
              <w:t>e</w:t>
            </w:r>
            <w:r w:rsidRPr="00BF4173">
              <w:rPr>
                <w:rFonts w:ascii="Times New Roman" w:eastAsia="Arial" w:hAnsi="Times New Roman" w:cs="Times New Roman"/>
                <w:sz w:val="24"/>
                <w:szCs w:val="18"/>
              </w:rPr>
              <w:t>cial structural walls of concrete and shear reinforcement.</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F555AC" w:rsidRPr="00BF4173" w:rsidRDefault="00F555AC" w:rsidP="00BF4173">
            <w:pPr>
              <w:spacing w:after="0" w:line="240" w:lineRule="auto"/>
              <w:ind w:left="613" w:right="577"/>
              <w:jc w:val="center"/>
              <w:rPr>
                <w:rFonts w:ascii="Times New Roman" w:eastAsia="Arial" w:hAnsi="Times New Roman" w:cs="Times New Roman"/>
                <w:sz w:val="24"/>
                <w:szCs w:val="18"/>
              </w:rPr>
            </w:pPr>
          </w:p>
          <w:p w:rsidR="00535298" w:rsidRPr="00BF4173" w:rsidRDefault="006D7371" w:rsidP="00BF4173">
            <w:pPr>
              <w:spacing w:after="0" w:line="240" w:lineRule="auto"/>
              <w:ind w:left="613" w:right="577"/>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F555AC" w:rsidRPr="00BF4173" w:rsidRDefault="00F555AC" w:rsidP="00BF4173">
            <w:pPr>
              <w:spacing w:after="0" w:line="240" w:lineRule="auto"/>
              <w:ind w:left="534" w:right="500"/>
              <w:jc w:val="center"/>
              <w:rPr>
                <w:rFonts w:ascii="Times New Roman" w:eastAsia="Arial" w:hAnsi="Times New Roman" w:cs="Times New Roman"/>
                <w:sz w:val="24"/>
                <w:szCs w:val="18"/>
              </w:rPr>
            </w:pPr>
          </w:p>
          <w:p w:rsidR="00535298" w:rsidRPr="00BF4173" w:rsidRDefault="006D7371" w:rsidP="00BF4173">
            <w:pPr>
              <w:spacing w:after="0" w:line="240" w:lineRule="auto"/>
              <w:ind w:left="534"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690" w:right="-20"/>
              <w:rPr>
                <w:rFonts w:ascii="Times New Roman" w:eastAsia="Arial" w:hAnsi="Times New Roman" w:cs="Times New Roman"/>
                <w:sz w:val="24"/>
                <w:szCs w:val="18"/>
              </w:rPr>
            </w:pPr>
            <w:r w:rsidRPr="00BF4173">
              <w:rPr>
                <w:rFonts w:ascii="Times New Roman" w:eastAsia="Arial" w:hAnsi="Times New Roman" w:cs="Times New Roman"/>
                <w:sz w:val="24"/>
                <w:szCs w:val="18"/>
              </w:rPr>
              <w:t>3) Shear reinforcement.</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612" w:right="57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33"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val="2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690" w:right="-20"/>
              <w:rPr>
                <w:rFonts w:ascii="Times New Roman" w:eastAsia="Arial" w:hAnsi="Times New Roman" w:cs="Times New Roman"/>
                <w:sz w:val="24"/>
                <w:szCs w:val="18"/>
              </w:rPr>
            </w:pPr>
            <w:r w:rsidRPr="00BF4173">
              <w:rPr>
                <w:rFonts w:ascii="Times New Roman" w:eastAsia="Arial" w:hAnsi="Times New Roman" w:cs="Times New Roman"/>
                <w:sz w:val="24"/>
                <w:szCs w:val="18"/>
              </w:rPr>
              <w:t>4) Other reinforcing steel.</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81" w:right="547"/>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65" w:right="52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bl>
    <w:p w:rsidR="00BF4173" w:rsidRPr="00BF4173" w:rsidRDefault="00BF4173" w:rsidP="00BF4173">
      <w:pPr>
        <w:spacing w:after="0" w:line="240" w:lineRule="auto"/>
        <w:rPr>
          <w:rFonts w:ascii="Times New Roman" w:hAnsi="Times New Roman" w:cs="Times New Roman"/>
          <w:sz w:val="24"/>
          <w:szCs w:val="26"/>
        </w:rPr>
      </w:pPr>
    </w:p>
    <w:tbl>
      <w:tblPr>
        <w:tblW w:w="0" w:type="auto"/>
        <w:tblInd w:w="95" w:type="dxa"/>
        <w:tblLayout w:type="fixed"/>
        <w:tblCellMar>
          <w:left w:w="0" w:type="dxa"/>
          <w:right w:w="0" w:type="dxa"/>
        </w:tblCellMar>
        <w:tblLook w:val="01E0" w:firstRow="1" w:lastRow="1" w:firstColumn="1" w:lastColumn="1" w:noHBand="0" w:noVBand="0"/>
      </w:tblPr>
      <w:tblGrid>
        <w:gridCol w:w="6030"/>
        <w:gridCol w:w="1530"/>
        <w:gridCol w:w="1440"/>
      </w:tblGrid>
      <w:tr w:rsidR="00BF4173" w:rsidRPr="00BF4173" w:rsidTr="00F96EF0">
        <w:trPr>
          <w:trHeight w:val="288"/>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114"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Concrete Construction — Verification / Inspection</w:t>
            </w:r>
          </w:p>
          <w:p w:rsidR="00BF4173" w:rsidRPr="00BF4173" w:rsidRDefault="00BF4173" w:rsidP="00BF4173">
            <w:pPr>
              <w:spacing w:after="0" w:line="240" w:lineRule="auto"/>
              <w:ind w:left="129" w:right="-20"/>
              <w:rPr>
                <w:rFonts w:ascii="Times New Roman" w:eastAsia="Arial" w:hAnsi="Times New Roman" w:cs="Times New Roman"/>
                <w:sz w:val="24"/>
                <w:szCs w:val="18"/>
              </w:rPr>
            </w:pPr>
            <w:r w:rsidRPr="00BF4173">
              <w:rPr>
                <w:rFonts w:ascii="Times New Roman" w:eastAsia="Arial" w:hAnsi="Times New Roman" w:cs="Times New Roman"/>
                <w:sz w:val="24"/>
                <w:szCs w:val="18"/>
              </w:rPr>
              <w:t>See Table 1705.3 – Required Verification and Inspection of Concrete Construction</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26"/>
              </w:rPr>
            </w:pPr>
          </w:p>
          <w:p w:rsidR="00BF4173" w:rsidRPr="00BF4173" w:rsidRDefault="00BF4173" w:rsidP="00BF4173">
            <w:pPr>
              <w:spacing w:after="0" w:line="240" w:lineRule="auto"/>
              <w:ind w:left="145"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Continuous</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26"/>
              </w:rPr>
            </w:pPr>
          </w:p>
          <w:p w:rsidR="00BF4173" w:rsidRPr="00BF4173" w:rsidRDefault="00BF4173" w:rsidP="00BF4173">
            <w:pPr>
              <w:spacing w:after="0" w:line="240" w:lineRule="auto"/>
              <w:ind w:left="261"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Periodic</w:t>
            </w:r>
          </w:p>
        </w:tc>
      </w:tr>
      <w:tr w:rsidR="00BF4173" w:rsidRPr="00BF4173" w:rsidTr="00F96EF0">
        <w:trPr>
          <w:trHeight w:val="288"/>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3"/>
              </w:numPr>
              <w:spacing w:after="0" w:line="240" w:lineRule="auto"/>
              <w:ind w:left="436" w:right="-20"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Inspection of reinforcing steel welding in accordance with Table 1705.2.2, Item 2b.</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rPr>
            </w:pPr>
          </w:p>
        </w:tc>
      </w:tr>
      <w:tr w:rsidR="00BF4173" w:rsidRPr="00BF4173" w:rsidTr="00F96EF0">
        <w:trPr>
          <w:trHeight w:val="288"/>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3"/>
              </w:numPr>
              <w:spacing w:after="0" w:line="240" w:lineRule="auto"/>
              <w:ind w:left="436" w:right="64"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Inspection of anchors cast-in concrete where allowable loads have been increased or where strength design is used.</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20"/>
              </w:rPr>
            </w:pPr>
          </w:p>
          <w:p w:rsidR="00BF4173" w:rsidRPr="00BF4173" w:rsidRDefault="00BF4173" w:rsidP="00BF4173">
            <w:pPr>
              <w:spacing w:after="0" w:line="240" w:lineRule="auto"/>
              <w:ind w:left="582" w:right="54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20"/>
              </w:rPr>
            </w:pPr>
          </w:p>
          <w:p w:rsidR="00BF4173" w:rsidRPr="00BF4173" w:rsidRDefault="00BF4173" w:rsidP="00BF4173">
            <w:pPr>
              <w:spacing w:after="0" w:line="240" w:lineRule="auto"/>
              <w:ind w:left="558" w:right="522"/>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BF4173" w:rsidRPr="00BF4173" w:rsidTr="00F96EF0">
        <w:trPr>
          <w:trHeight w:val="288"/>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3"/>
              </w:numPr>
              <w:spacing w:after="0" w:line="240" w:lineRule="auto"/>
              <w:ind w:left="436" w:right="61" w:hanging="270"/>
              <w:rPr>
                <w:rFonts w:ascii="Times New Roman" w:eastAsia="Arial" w:hAnsi="Times New Roman" w:cs="Times New Roman"/>
                <w:sz w:val="24"/>
                <w:szCs w:val="18"/>
              </w:rPr>
            </w:pPr>
            <w:r w:rsidRPr="00BF4173">
              <w:rPr>
                <w:rFonts w:ascii="Times New Roman" w:eastAsia="Arial" w:hAnsi="Times New Roman" w:cs="Times New Roman"/>
                <w:sz w:val="24"/>
                <w:szCs w:val="18"/>
              </w:rPr>
              <w:lastRenderedPageBreak/>
              <w:t>Inspection of anchors post-installed in hardened concrete members.</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18"/>
              </w:rPr>
            </w:pPr>
          </w:p>
          <w:p w:rsidR="00BF4173" w:rsidRPr="00BF4173" w:rsidRDefault="00BF4173" w:rsidP="00BF4173">
            <w:pPr>
              <w:spacing w:after="0" w:line="240" w:lineRule="auto"/>
              <w:ind w:left="558" w:right="521"/>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BF4173" w:rsidRPr="00BF4173" w:rsidTr="00F96EF0">
        <w:trPr>
          <w:trHeight w:val="288"/>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3"/>
              </w:numPr>
              <w:spacing w:after="0" w:line="240" w:lineRule="auto"/>
              <w:ind w:left="436" w:right="-20"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Verifying use of required design mix.</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581" w:right="547"/>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565" w:right="52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BF4173" w:rsidRPr="00BF4173" w:rsidTr="00F96EF0">
        <w:trPr>
          <w:trHeight w:val="288"/>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3"/>
              </w:numPr>
              <w:spacing w:after="0" w:line="240" w:lineRule="auto"/>
              <w:ind w:left="436" w:right="62" w:hanging="270"/>
              <w:jc w:val="both"/>
              <w:rPr>
                <w:rFonts w:ascii="Times New Roman" w:eastAsia="Arial" w:hAnsi="Times New Roman" w:cs="Times New Roman"/>
                <w:sz w:val="24"/>
                <w:szCs w:val="18"/>
              </w:rPr>
            </w:pPr>
            <w:r w:rsidRPr="00BF4173">
              <w:rPr>
                <w:rFonts w:ascii="Times New Roman" w:eastAsia="Arial" w:hAnsi="Times New Roman" w:cs="Times New Roman"/>
                <w:sz w:val="24"/>
                <w:szCs w:val="18"/>
              </w:rPr>
              <w:t>At the time fresh concrete is sampled to fabricate specimens for strength tests, perform slump and air content tests, and determine the temperature of the concrete.</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20"/>
              </w:rPr>
            </w:pPr>
          </w:p>
          <w:p w:rsidR="00BF4173" w:rsidRPr="00BF4173" w:rsidRDefault="00BF4173" w:rsidP="00BF4173">
            <w:pPr>
              <w:spacing w:after="0" w:line="240" w:lineRule="auto"/>
              <w:ind w:left="613" w:right="577"/>
              <w:jc w:val="center"/>
              <w:rPr>
                <w:rFonts w:ascii="Times New Roman" w:eastAsia="Arial" w:hAnsi="Times New Roman" w:cs="Times New Roman"/>
                <w:sz w:val="24"/>
                <w:szCs w:val="18"/>
              </w:rPr>
            </w:pPr>
          </w:p>
          <w:p w:rsidR="00BF4173" w:rsidRPr="00BF4173" w:rsidRDefault="00BF4173" w:rsidP="00BF4173">
            <w:pPr>
              <w:spacing w:after="0" w:line="240" w:lineRule="auto"/>
              <w:ind w:left="613" w:right="577"/>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20"/>
              </w:rPr>
            </w:pPr>
          </w:p>
          <w:p w:rsidR="00BF4173" w:rsidRPr="00BF4173" w:rsidRDefault="00BF4173" w:rsidP="00BF4173">
            <w:pPr>
              <w:spacing w:after="0" w:line="240" w:lineRule="auto"/>
              <w:ind w:left="534" w:right="500"/>
              <w:jc w:val="center"/>
              <w:rPr>
                <w:rFonts w:ascii="Times New Roman" w:eastAsia="Arial" w:hAnsi="Times New Roman" w:cs="Times New Roman"/>
                <w:sz w:val="24"/>
                <w:szCs w:val="18"/>
              </w:rPr>
            </w:pPr>
          </w:p>
          <w:p w:rsidR="00BF4173" w:rsidRPr="00BF4173" w:rsidRDefault="00BF4173" w:rsidP="00BF4173">
            <w:pPr>
              <w:spacing w:after="0" w:line="240" w:lineRule="auto"/>
              <w:ind w:left="534"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BF4173" w:rsidRPr="00BF4173" w:rsidTr="00F96EF0">
        <w:trPr>
          <w:trHeight w:val="288"/>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3"/>
              </w:numPr>
              <w:spacing w:after="0" w:line="240" w:lineRule="auto"/>
              <w:ind w:left="436" w:right="64"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Inspection of concrete and shotcrete placement for proper application techniques.</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17"/>
              </w:rPr>
            </w:pPr>
          </w:p>
          <w:p w:rsidR="00BF4173" w:rsidRPr="00BF4173" w:rsidRDefault="00BF4173" w:rsidP="00BF4173">
            <w:pPr>
              <w:spacing w:after="0" w:line="240" w:lineRule="auto"/>
              <w:ind w:left="613" w:right="577"/>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17"/>
              </w:rPr>
            </w:pPr>
          </w:p>
          <w:p w:rsidR="00BF4173" w:rsidRPr="00BF4173" w:rsidRDefault="00BF4173" w:rsidP="00BF4173">
            <w:pPr>
              <w:spacing w:after="0" w:line="240" w:lineRule="auto"/>
              <w:ind w:left="527" w:right="493"/>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BF4173" w:rsidRPr="00BF4173" w:rsidTr="00F96EF0">
        <w:trPr>
          <w:trHeight w:hRule="exact" w:val="605"/>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3"/>
              </w:numPr>
              <w:spacing w:after="0" w:line="240" w:lineRule="auto"/>
              <w:ind w:left="450" w:right="63"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Inspection for maintenance of specified curing temperature and techniques</w:t>
            </w:r>
            <w:r w:rsidR="00563E01">
              <w:rPr>
                <w:rFonts w:ascii="Times New Roman" w:eastAsia="Arial" w:hAnsi="Times New Roman" w:cs="Times New Roman"/>
                <w:sz w:val="24"/>
                <w:szCs w:val="18"/>
              </w:rPr>
              <w:t>.</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402"/>
              <w:rPr>
                <w:rFonts w:ascii="Times New Roman" w:hAnsi="Times New Roman" w:cs="Times New Roman"/>
                <w:sz w:val="24"/>
                <w:szCs w:val="17"/>
              </w:rPr>
            </w:pPr>
          </w:p>
          <w:p w:rsidR="00BF4173" w:rsidRPr="00BF4173" w:rsidRDefault="00BF4173" w:rsidP="00BF4173">
            <w:pPr>
              <w:spacing w:after="0" w:line="240" w:lineRule="auto"/>
              <w:ind w:left="402" w:right="54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402"/>
              <w:rPr>
                <w:rFonts w:ascii="Times New Roman" w:hAnsi="Times New Roman" w:cs="Times New Roman"/>
                <w:sz w:val="24"/>
                <w:szCs w:val="17"/>
              </w:rPr>
            </w:pPr>
          </w:p>
          <w:p w:rsidR="00BF4173" w:rsidRPr="00BF4173" w:rsidRDefault="00BF4173" w:rsidP="00BF4173">
            <w:pPr>
              <w:spacing w:after="0" w:line="240" w:lineRule="auto"/>
              <w:ind w:left="402" w:right="522"/>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BF4173" w:rsidRPr="00BF4173" w:rsidTr="00F96EF0">
        <w:trPr>
          <w:trHeight w:hRule="exact" w:val="341"/>
        </w:trPr>
        <w:tc>
          <w:tcPr>
            <w:tcW w:w="9000" w:type="dxa"/>
            <w:gridSpan w:val="3"/>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4"/>
              </w:numPr>
              <w:spacing w:after="0" w:line="240" w:lineRule="auto"/>
              <w:ind w:left="450" w:right="-20"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Inspection of prestressed concrete.</w:t>
            </w:r>
          </w:p>
        </w:tc>
      </w:tr>
      <w:tr w:rsidR="00BF4173" w:rsidRPr="00BF4173" w:rsidTr="00F96EF0">
        <w:trPr>
          <w:trHeight w:hRule="exact" w:val="341"/>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720" w:right="-20" w:hanging="360"/>
              <w:rPr>
                <w:rFonts w:ascii="Times New Roman" w:eastAsia="Arial" w:hAnsi="Times New Roman" w:cs="Times New Roman"/>
                <w:sz w:val="24"/>
                <w:szCs w:val="18"/>
              </w:rPr>
            </w:pPr>
            <w:proofErr w:type="gramStart"/>
            <w:r w:rsidRPr="00BF4173">
              <w:rPr>
                <w:rFonts w:ascii="Times New Roman" w:eastAsia="Arial" w:hAnsi="Times New Roman" w:cs="Times New Roman"/>
                <w:sz w:val="24"/>
                <w:szCs w:val="18"/>
              </w:rPr>
              <w:t>a.  Application</w:t>
            </w:r>
            <w:proofErr w:type="gramEnd"/>
            <w:r w:rsidRPr="00BF4173">
              <w:rPr>
                <w:rFonts w:ascii="Times New Roman" w:eastAsia="Arial" w:hAnsi="Times New Roman" w:cs="Times New Roman"/>
                <w:sz w:val="24"/>
                <w:szCs w:val="18"/>
              </w:rPr>
              <w:t xml:space="preserve"> of prestressing forces.</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613" w:right="577"/>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533" w:right="498"/>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BF4173" w:rsidRPr="00BF4173" w:rsidTr="00F96EF0">
        <w:trPr>
          <w:trHeight w:hRule="exact" w:val="605"/>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720" w:right="229" w:hanging="360"/>
              <w:rPr>
                <w:rFonts w:ascii="Times New Roman" w:eastAsia="Arial" w:hAnsi="Times New Roman" w:cs="Times New Roman"/>
                <w:sz w:val="24"/>
                <w:szCs w:val="18"/>
              </w:rPr>
            </w:pPr>
            <w:proofErr w:type="gramStart"/>
            <w:r w:rsidRPr="00BF4173">
              <w:rPr>
                <w:rFonts w:ascii="Times New Roman" w:eastAsia="Arial" w:hAnsi="Times New Roman" w:cs="Times New Roman"/>
                <w:sz w:val="24"/>
                <w:szCs w:val="18"/>
              </w:rPr>
              <w:t>b.  Grouting</w:t>
            </w:r>
            <w:proofErr w:type="gramEnd"/>
            <w:r w:rsidRPr="00BF4173">
              <w:rPr>
                <w:rFonts w:ascii="Times New Roman" w:eastAsia="Arial" w:hAnsi="Times New Roman" w:cs="Times New Roman"/>
                <w:sz w:val="24"/>
                <w:szCs w:val="18"/>
              </w:rPr>
              <w:t xml:space="preserve"> of bonded prestressing tendons in the seismic-force-resisting system.</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rPr>
                <w:rFonts w:ascii="Times New Roman" w:hAnsi="Times New Roman" w:cs="Times New Roman"/>
                <w:sz w:val="24"/>
                <w:szCs w:val="17"/>
              </w:rPr>
            </w:pPr>
          </w:p>
          <w:p w:rsidR="00BF4173" w:rsidRPr="00BF4173" w:rsidRDefault="00BF4173" w:rsidP="00BF4173">
            <w:pPr>
              <w:spacing w:after="0" w:line="240" w:lineRule="auto"/>
              <w:ind w:left="606" w:right="57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left="534"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BF4173" w:rsidRPr="00BF4173" w:rsidTr="00BF4173">
        <w:trPr>
          <w:trHeight w:hRule="exact" w:val="330"/>
        </w:trPr>
        <w:tc>
          <w:tcPr>
            <w:tcW w:w="9000" w:type="dxa"/>
            <w:gridSpan w:val="3"/>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4"/>
              </w:numPr>
              <w:spacing w:after="0" w:line="240" w:lineRule="auto"/>
              <w:ind w:left="450" w:right="-20"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Erection of precast concrete members.</w:t>
            </w:r>
          </w:p>
        </w:tc>
      </w:tr>
      <w:tr w:rsidR="00BF4173" w:rsidRPr="00BF4173" w:rsidTr="00BF4173">
        <w:trPr>
          <w:trHeight w:hRule="exact" w:val="825"/>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4"/>
              </w:numPr>
              <w:spacing w:after="0" w:line="240" w:lineRule="auto"/>
              <w:ind w:left="450"/>
              <w:contextualSpacing w:val="0"/>
              <w:rPr>
                <w:rFonts w:ascii="Times New Roman" w:hAnsi="Times New Roman" w:cs="Times New Roman"/>
                <w:sz w:val="24"/>
                <w:szCs w:val="11"/>
              </w:rPr>
            </w:pPr>
            <w:r w:rsidRPr="00BF4173">
              <w:rPr>
                <w:rFonts w:ascii="Times New Roman" w:eastAsia="Arial" w:hAnsi="Times New Roman" w:cs="Times New Roman"/>
                <w:sz w:val="24"/>
                <w:szCs w:val="18"/>
              </w:rPr>
              <w:t>Verification of in-situ concrete strength, prior to stressing of tendons in posttensioned concrete and prior to removal of shores and forms from beams and structural slabs.</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hanging="270"/>
              <w:rPr>
                <w:rFonts w:ascii="Times New Roman" w:hAnsi="Times New Roman" w:cs="Times New Roman"/>
                <w:sz w:val="24"/>
                <w:szCs w:val="10"/>
              </w:rPr>
            </w:pPr>
          </w:p>
          <w:p w:rsidR="00BF4173" w:rsidRPr="00BF4173" w:rsidRDefault="00BF4173" w:rsidP="00BF4173">
            <w:pPr>
              <w:spacing w:after="0" w:line="240" w:lineRule="auto"/>
              <w:ind w:hanging="270"/>
              <w:rPr>
                <w:rFonts w:ascii="Times New Roman" w:hAnsi="Times New Roman" w:cs="Times New Roman"/>
                <w:sz w:val="24"/>
                <w:szCs w:val="20"/>
              </w:rPr>
            </w:pPr>
          </w:p>
          <w:p w:rsidR="00BF4173" w:rsidRPr="00BF4173" w:rsidRDefault="00BF4173" w:rsidP="00BF4173">
            <w:pPr>
              <w:spacing w:after="0" w:line="240" w:lineRule="auto"/>
              <w:ind w:left="582" w:right="548" w:hanging="27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hanging="270"/>
              <w:rPr>
                <w:rFonts w:ascii="Times New Roman" w:hAnsi="Times New Roman" w:cs="Times New Roman"/>
                <w:sz w:val="24"/>
                <w:szCs w:val="10"/>
              </w:rPr>
            </w:pPr>
          </w:p>
          <w:p w:rsidR="00BF4173" w:rsidRPr="00BF4173" w:rsidRDefault="00BF4173" w:rsidP="00BF4173">
            <w:pPr>
              <w:spacing w:after="0" w:line="240" w:lineRule="auto"/>
              <w:ind w:hanging="270"/>
              <w:rPr>
                <w:rFonts w:ascii="Times New Roman" w:hAnsi="Times New Roman" w:cs="Times New Roman"/>
                <w:sz w:val="24"/>
                <w:szCs w:val="20"/>
              </w:rPr>
            </w:pPr>
          </w:p>
          <w:p w:rsidR="00BF4173" w:rsidRPr="00BF4173" w:rsidRDefault="00BF4173" w:rsidP="00BF4173">
            <w:pPr>
              <w:spacing w:after="0" w:line="240" w:lineRule="auto"/>
              <w:ind w:left="565" w:right="529" w:hanging="27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BF4173" w:rsidRPr="00BF4173" w:rsidTr="00F96EF0">
        <w:trPr>
          <w:trHeight w:hRule="exact" w:val="605"/>
        </w:trPr>
        <w:tc>
          <w:tcPr>
            <w:tcW w:w="60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pStyle w:val="ListParagraph"/>
              <w:numPr>
                <w:ilvl w:val="0"/>
                <w:numId w:val="4"/>
              </w:numPr>
              <w:spacing w:after="0" w:line="240" w:lineRule="auto"/>
              <w:ind w:left="450" w:right="63"/>
              <w:rPr>
                <w:rFonts w:ascii="Times New Roman" w:eastAsia="Arial" w:hAnsi="Times New Roman" w:cs="Times New Roman"/>
                <w:sz w:val="24"/>
                <w:szCs w:val="18"/>
              </w:rPr>
            </w:pPr>
            <w:r w:rsidRPr="00BF4173">
              <w:rPr>
                <w:rFonts w:ascii="Times New Roman" w:eastAsia="Arial" w:hAnsi="Times New Roman" w:cs="Times New Roman"/>
                <w:sz w:val="24"/>
                <w:szCs w:val="18"/>
              </w:rPr>
              <w:t>Inspect formwork for shape, location and dimensions of the concrete member being formed.</w:t>
            </w:r>
          </w:p>
        </w:tc>
        <w:tc>
          <w:tcPr>
            <w:tcW w:w="153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hanging="270"/>
              <w:rPr>
                <w:rFonts w:ascii="Times New Roman" w:hAnsi="Times New Roman" w:cs="Times New Roman"/>
                <w:sz w:val="24"/>
                <w:szCs w:val="17"/>
              </w:rPr>
            </w:pPr>
          </w:p>
          <w:p w:rsidR="00BF4173" w:rsidRPr="00BF4173" w:rsidRDefault="00BF4173" w:rsidP="00BF4173">
            <w:pPr>
              <w:spacing w:after="0" w:line="240" w:lineRule="auto"/>
              <w:ind w:left="582" w:right="548" w:hanging="27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BF4173" w:rsidRPr="00BF4173" w:rsidRDefault="00BF4173" w:rsidP="00BF4173">
            <w:pPr>
              <w:spacing w:after="0" w:line="240" w:lineRule="auto"/>
              <w:ind w:hanging="270"/>
              <w:rPr>
                <w:rFonts w:ascii="Times New Roman" w:hAnsi="Times New Roman" w:cs="Times New Roman"/>
                <w:sz w:val="24"/>
                <w:szCs w:val="17"/>
              </w:rPr>
            </w:pPr>
          </w:p>
          <w:p w:rsidR="00BF4173" w:rsidRPr="00BF4173" w:rsidRDefault="00BF4173" w:rsidP="00BF4173">
            <w:pPr>
              <w:spacing w:after="0" w:line="240" w:lineRule="auto"/>
              <w:ind w:left="558" w:right="522" w:hanging="27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bl>
    <w:p w:rsidR="00BF4173" w:rsidRPr="00BF4173" w:rsidRDefault="00BF4173" w:rsidP="00BF4173">
      <w:pPr>
        <w:spacing w:after="0" w:line="240" w:lineRule="auto"/>
        <w:rPr>
          <w:rFonts w:ascii="Times New Roman" w:hAnsi="Times New Roman" w:cs="Times New Roman"/>
          <w:sz w:val="24"/>
          <w:szCs w:val="26"/>
        </w:rPr>
      </w:pPr>
    </w:p>
    <w:tbl>
      <w:tblPr>
        <w:tblW w:w="0" w:type="auto"/>
        <w:tblInd w:w="95" w:type="dxa"/>
        <w:tblLayout w:type="fixed"/>
        <w:tblCellMar>
          <w:left w:w="0" w:type="dxa"/>
          <w:right w:w="0" w:type="dxa"/>
        </w:tblCellMar>
        <w:tblLook w:val="01E0" w:firstRow="1" w:lastRow="1" w:firstColumn="1" w:lastColumn="1" w:noHBand="0" w:noVBand="0"/>
      </w:tblPr>
      <w:tblGrid>
        <w:gridCol w:w="6030"/>
        <w:gridCol w:w="1530"/>
        <w:gridCol w:w="1440"/>
      </w:tblGrid>
      <w:tr w:rsidR="00535298" w:rsidRPr="00BF4173" w:rsidTr="00292EDE">
        <w:trPr>
          <w:trHeight w:hRule="exact" w:val="64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114"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Soils — Verification / Inspection</w:t>
            </w:r>
          </w:p>
          <w:p w:rsidR="00535298" w:rsidRPr="00BF4173" w:rsidRDefault="006D7371" w:rsidP="00BF4173">
            <w:pPr>
              <w:spacing w:after="0" w:line="240" w:lineRule="auto"/>
              <w:ind w:left="129" w:right="-20"/>
              <w:rPr>
                <w:rFonts w:ascii="Times New Roman" w:eastAsia="Arial" w:hAnsi="Times New Roman" w:cs="Times New Roman"/>
                <w:sz w:val="24"/>
                <w:szCs w:val="18"/>
              </w:rPr>
            </w:pPr>
            <w:r w:rsidRPr="00BF4173">
              <w:rPr>
                <w:rFonts w:ascii="Times New Roman" w:eastAsia="Arial" w:hAnsi="Times New Roman" w:cs="Times New Roman"/>
                <w:sz w:val="24"/>
                <w:szCs w:val="18"/>
              </w:rPr>
              <w:t>See Table 1705.6</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8"/>
              </w:rPr>
            </w:pPr>
          </w:p>
          <w:p w:rsidR="00535298" w:rsidRPr="00BF4173" w:rsidRDefault="006D7371" w:rsidP="00BF4173">
            <w:pPr>
              <w:spacing w:after="0" w:line="240" w:lineRule="auto"/>
              <w:ind w:left="153"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Continuous</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8"/>
              </w:rPr>
            </w:pPr>
          </w:p>
          <w:p w:rsidR="00535298" w:rsidRPr="00BF4173" w:rsidRDefault="006D7371" w:rsidP="00BF4173">
            <w:pPr>
              <w:spacing w:after="0" w:line="240" w:lineRule="auto"/>
              <w:ind w:left="266"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Periodic</w:t>
            </w:r>
          </w:p>
        </w:tc>
      </w:tr>
      <w:tr w:rsidR="00535298" w:rsidRPr="00BF4173" w:rsidTr="00292EDE">
        <w:trPr>
          <w:trHeight w:hRule="exact" w:val="605"/>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5"/>
              </w:numPr>
              <w:spacing w:after="0" w:line="240" w:lineRule="auto"/>
              <w:ind w:left="372" w:hanging="270"/>
              <w:rPr>
                <w:rFonts w:ascii="Times New Roman" w:hAnsi="Times New Roman" w:cs="Times New Roman"/>
                <w:sz w:val="24"/>
                <w:szCs w:val="11"/>
              </w:rPr>
            </w:pPr>
            <w:r w:rsidRPr="00BF4173">
              <w:rPr>
                <w:rFonts w:ascii="Times New Roman" w:eastAsia="Arial" w:hAnsi="Times New Roman" w:cs="Times New Roman"/>
                <w:sz w:val="24"/>
                <w:szCs w:val="18"/>
              </w:rPr>
              <w:t>Verify materials below shallow foundations are adequate to achieve the design bearing capacity.</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590" w:right="555"/>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566" w:right="52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292EDE">
        <w:trPr>
          <w:trHeight w:hRule="exact" w:val="562"/>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5"/>
              </w:numPr>
              <w:spacing w:after="0" w:line="240" w:lineRule="auto"/>
              <w:ind w:left="372" w:right="63"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Verify excavations are extended to proper depth and have reached proper material.</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590" w:right="555"/>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565" w:right="52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292EDE">
        <w:trPr>
          <w:trHeight w:hRule="exact" w:val="625"/>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5"/>
              </w:numPr>
              <w:spacing w:after="0" w:line="240" w:lineRule="auto"/>
              <w:ind w:left="372" w:right="-20"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Perform classification and testing of compacted fill materials.</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88" w:right="555"/>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573" w:right="536"/>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r w:rsidR="00535298" w:rsidRPr="00BF4173" w:rsidTr="00563E01">
        <w:trPr>
          <w:trHeight w:hRule="exact" w:val="88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5"/>
              </w:numPr>
              <w:spacing w:after="0" w:line="240" w:lineRule="auto"/>
              <w:ind w:left="372" w:right="64"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Verify use of proper materials, densities and lift thicknesses during placement and compaction of compacted fill.</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621" w:right="584"/>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534"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hRule="exact" w:val="679"/>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5"/>
              </w:numPr>
              <w:spacing w:after="0" w:line="240" w:lineRule="auto"/>
              <w:ind w:left="372" w:right="64" w:hanging="270"/>
              <w:rPr>
                <w:rFonts w:ascii="Times New Roman" w:eastAsia="Arial" w:hAnsi="Times New Roman" w:cs="Times New Roman"/>
                <w:sz w:val="24"/>
                <w:szCs w:val="18"/>
              </w:rPr>
            </w:pPr>
            <w:r w:rsidRPr="00BF4173">
              <w:rPr>
                <w:rFonts w:ascii="Times New Roman" w:eastAsia="Arial" w:hAnsi="Times New Roman" w:cs="Times New Roman"/>
                <w:sz w:val="24"/>
                <w:szCs w:val="18"/>
              </w:rPr>
              <w:t>Prior to placement of compacted fill, observe subgrade and verify that site has been prepared properly.</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590" w:right="555"/>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565" w:right="52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r>
    </w:tbl>
    <w:p w:rsidR="00535298" w:rsidRPr="00BF4173" w:rsidRDefault="00535298" w:rsidP="00BF4173">
      <w:pPr>
        <w:spacing w:after="0" w:line="240" w:lineRule="auto"/>
        <w:rPr>
          <w:rFonts w:ascii="Times New Roman" w:hAnsi="Times New Roman" w:cs="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6030"/>
        <w:gridCol w:w="1530"/>
        <w:gridCol w:w="1440"/>
      </w:tblGrid>
      <w:tr w:rsidR="00535298" w:rsidRPr="00BF4173" w:rsidTr="00BF4173">
        <w:trPr>
          <w:trHeight w:hRule="exact" w:val="61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90"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Deep Driven Foundation Elements — Verification / Inspection</w:t>
            </w:r>
            <w:r w:rsidR="00292EDE" w:rsidRPr="00BF4173">
              <w:rPr>
                <w:rFonts w:ascii="Times New Roman" w:eastAsia="Arial" w:hAnsi="Times New Roman" w:cs="Times New Roman"/>
                <w:sz w:val="24"/>
                <w:szCs w:val="20"/>
              </w:rPr>
              <w:t xml:space="preserve">  </w:t>
            </w:r>
            <w:r w:rsidRPr="00BF4173">
              <w:rPr>
                <w:rFonts w:ascii="Times New Roman" w:eastAsia="Arial" w:hAnsi="Times New Roman" w:cs="Times New Roman"/>
                <w:sz w:val="24"/>
                <w:szCs w:val="18"/>
              </w:rPr>
              <w:t>See Table 1705.7</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150"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Continuous</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267"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Periodic</w:t>
            </w:r>
          </w:p>
        </w:tc>
      </w:tr>
      <w:tr w:rsidR="00535298" w:rsidRPr="00BF4173" w:rsidTr="00292EDE">
        <w:trPr>
          <w:trHeight w:hRule="exact" w:val="605"/>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6"/>
              </w:numPr>
              <w:spacing w:after="0" w:line="240" w:lineRule="auto"/>
              <w:ind w:left="389" w:hanging="274"/>
              <w:rPr>
                <w:rFonts w:ascii="Times New Roman" w:hAnsi="Times New Roman" w:cs="Times New Roman"/>
                <w:sz w:val="24"/>
                <w:szCs w:val="11"/>
              </w:rPr>
            </w:pPr>
            <w:r w:rsidRPr="00BF4173">
              <w:rPr>
                <w:rFonts w:ascii="Times New Roman" w:eastAsia="Arial" w:hAnsi="Times New Roman" w:cs="Times New Roman"/>
                <w:sz w:val="24"/>
                <w:szCs w:val="18"/>
              </w:rPr>
              <w:t>Verify element materials, sizes and lengths comply with the requ</w:t>
            </w:r>
            <w:r w:rsidR="00292EDE" w:rsidRPr="00BF4173">
              <w:rPr>
                <w:rFonts w:ascii="Times New Roman" w:eastAsia="Arial" w:hAnsi="Times New Roman" w:cs="Times New Roman"/>
                <w:sz w:val="24"/>
                <w:szCs w:val="18"/>
              </w:rPr>
              <w:t>ire</w:t>
            </w:r>
            <w:r w:rsidRPr="00BF4173">
              <w:rPr>
                <w:rFonts w:ascii="Times New Roman" w:eastAsia="Arial" w:hAnsi="Times New Roman" w:cs="Times New Roman"/>
                <w:sz w:val="24"/>
                <w:szCs w:val="18"/>
              </w:rPr>
              <w:t>ments.</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618" w:right="586"/>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7"/>
              </w:rPr>
            </w:pPr>
          </w:p>
          <w:p w:rsidR="00535298" w:rsidRPr="00BF4173" w:rsidRDefault="006D7371" w:rsidP="00BF4173">
            <w:pPr>
              <w:spacing w:after="0" w:line="240" w:lineRule="auto"/>
              <w:ind w:left="535"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hRule="exact" w:val="557"/>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6"/>
              </w:numPr>
              <w:spacing w:after="0" w:line="240" w:lineRule="auto"/>
              <w:ind w:left="389" w:right="62" w:hanging="274"/>
              <w:rPr>
                <w:rFonts w:ascii="Times New Roman" w:eastAsia="Arial" w:hAnsi="Times New Roman" w:cs="Times New Roman"/>
                <w:sz w:val="24"/>
                <w:szCs w:val="18"/>
              </w:rPr>
            </w:pPr>
            <w:r w:rsidRPr="00BF4173">
              <w:rPr>
                <w:rFonts w:ascii="Times New Roman" w:eastAsia="Arial" w:hAnsi="Times New Roman" w:cs="Times New Roman"/>
                <w:sz w:val="24"/>
                <w:szCs w:val="18"/>
              </w:rPr>
              <w:t>Determine capacities of test elements and conduct additional load tests, as required.</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618" w:right="586"/>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534"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hRule="exact" w:val="559"/>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6"/>
              </w:numPr>
              <w:spacing w:after="0" w:line="240" w:lineRule="auto"/>
              <w:ind w:left="389" w:right="63" w:hanging="274"/>
              <w:rPr>
                <w:rFonts w:ascii="Times New Roman" w:eastAsia="Arial" w:hAnsi="Times New Roman" w:cs="Times New Roman"/>
                <w:sz w:val="24"/>
                <w:szCs w:val="18"/>
              </w:rPr>
            </w:pPr>
            <w:r w:rsidRPr="00BF4173">
              <w:rPr>
                <w:rFonts w:ascii="Times New Roman" w:eastAsia="Arial" w:hAnsi="Times New Roman" w:cs="Times New Roman"/>
                <w:sz w:val="24"/>
                <w:szCs w:val="18"/>
              </w:rPr>
              <w:t>Observe driving operations and maintain complete and accurate records for each element.</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618" w:right="586"/>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534"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BF4173">
        <w:trPr>
          <w:trHeight w:hRule="exact" w:val="1428"/>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6"/>
              </w:numPr>
              <w:spacing w:after="0" w:line="240" w:lineRule="auto"/>
              <w:ind w:left="389" w:right="63" w:hanging="274"/>
              <w:jc w:val="both"/>
              <w:rPr>
                <w:rFonts w:ascii="Times New Roman" w:eastAsia="Arial" w:hAnsi="Times New Roman" w:cs="Times New Roman"/>
                <w:sz w:val="24"/>
                <w:szCs w:val="18"/>
              </w:rPr>
            </w:pPr>
            <w:r w:rsidRPr="00BF4173">
              <w:rPr>
                <w:rFonts w:ascii="Times New Roman" w:eastAsia="Arial" w:hAnsi="Times New Roman" w:cs="Times New Roman"/>
                <w:sz w:val="24"/>
                <w:szCs w:val="18"/>
              </w:rPr>
              <w:lastRenderedPageBreak/>
              <w:t>Verify placement locations and plumbness, confirm type and size of hammer, record number of blows per foot of penetration, determine required penetrations to achieve design capacity, record tip and butt elevations and document any damage to foundation element.</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2"/>
              </w:rPr>
            </w:pPr>
          </w:p>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618" w:right="586"/>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2"/>
              </w:rPr>
            </w:pPr>
          </w:p>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534" w:right="50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hRule="exact" w:val="559"/>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6"/>
              </w:numPr>
              <w:spacing w:after="0" w:line="240" w:lineRule="auto"/>
              <w:ind w:left="389" w:right="64" w:hanging="274"/>
              <w:rPr>
                <w:rFonts w:ascii="Times New Roman" w:eastAsia="Arial" w:hAnsi="Times New Roman" w:cs="Times New Roman"/>
                <w:sz w:val="24"/>
                <w:szCs w:val="18"/>
              </w:rPr>
            </w:pPr>
            <w:r w:rsidRPr="00BF4173">
              <w:rPr>
                <w:rFonts w:ascii="Times New Roman" w:eastAsia="Arial" w:hAnsi="Times New Roman" w:cs="Times New Roman"/>
                <w:sz w:val="24"/>
                <w:szCs w:val="18"/>
              </w:rPr>
              <w:t>For steel elements, perform additional inspections in accordance with Section 1705.2</w:t>
            </w:r>
            <w:r w:rsidR="00563E01">
              <w:rPr>
                <w:rFonts w:ascii="Times New Roman" w:eastAsia="Arial" w:hAnsi="Times New Roman" w:cs="Times New Roman"/>
                <w:sz w:val="24"/>
                <w:szCs w:val="18"/>
              </w:rPr>
              <w:t>.</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BF4173">
        <w:trPr>
          <w:trHeight w:hRule="exact" w:val="879"/>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6"/>
              </w:numPr>
              <w:spacing w:after="0" w:line="240" w:lineRule="auto"/>
              <w:ind w:left="389" w:right="62" w:hanging="274"/>
              <w:rPr>
                <w:rFonts w:ascii="Times New Roman" w:eastAsia="Arial" w:hAnsi="Times New Roman" w:cs="Times New Roman"/>
                <w:sz w:val="24"/>
                <w:szCs w:val="18"/>
              </w:rPr>
            </w:pPr>
            <w:r w:rsidRPr="00BF4173">
              <w:rPr>
                <w:rFonts w:ascii="Times New Roman" w:eastAsia="Arial" w:hAnsi="Times New Roman" w:cs="Times New Roman"/>
                <w:sz w:val="24"/>
                <w:szCs w:val="18"/>
              </w:rPr>
              <w:t>For concrete elements and concrete-filled elements, perform ad</w:t>
            </w:r>
            <w:r w:rsidR="00292EDE" w:rsidRPr="00BF4173">
              <w:rPr>
                <w:rFonts w:ascii="Times New Roman" w:eastAsia="Arial" w:hAnsi="Times New Roman" w:cs="Times New Roman"/>
                <w:sz w:val="24"/>
                <w:szCs w:val="18"/>
              </w:rPr>
              <w:t>di</w:t>
            </w:r>
            <w:r w:rsidRPr="00BF4173">
              <w:rPr>
                <w:rFonts w:ascii="Times New Roman" w:eastAsia="Arial" w:hAnsi="Times New Roman" w:cs="Times New Roman"/>
                <w:sz w:val="24"/>
                <w:szCs w:val="18"/>
              </w:rPr>
              <w:t>tional inspections in accordance with Section 1705.3.</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292EDE">
        <w:trPr>
          <w:trHeight w:hRule="exact" w:val="850"/>
        </w:trPr>
        <w:tc>
          <w:tcPr>
            <w:tcW w:w="6030"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6"/>
              </w:numPr>
              <w:spacing w:after="0" w:line="240" w:lineRule="auto"/>
              <w:ind w:left="389" w:hanging="274"/>
              <w:rPr>
                <w:rFonts w:ascii="Times New Roman" w:hAnsi="Times New Roman" w:cs="Times New Roman"/>
                <w:sz w:val="24"/>
                <w:szCs w:val="16"/>
              </w:rPr>
            </w:pPr>
            <w:r w:rsidRPr="00BF4173">
              <w:rPr>
                <w:rFonts w:ascii="Times New Roman" w:eastAsia="Arial" w:hAnsi="Times New Roman" w:cs="Times New Roman"/>
                <w:sz w:val="24"/>
                <w:szCs w:val="18"/>
              </w:rPr>
              <w:t>For specialty elements, perform additional inspections as d</w:t>
            </w:r>
            <w:r w:rsidR="00292EDE" w:rsidRPr="00BF4173">
              <w:rPr>
                <w:rFonts w:ascii="Times New Roman" w:eastAsia="Arial" w:hAnsi="Times New Roman" w:cs="Times New Roman"/>
                <w:sz w:val="24"/>
                <w:szCs w:val="18"/>
              </w:rPr>
              <w:t>eter</w:t>
            </w:r>
            <w:r w:rsidRPr="00BF4173">
              <w:rPr>
                <w:rFonts w:ascii="Times New Roman" w:eastAsia="Arial" w:hAnsi="Times New Roman" w:cs="Times New Roman"/>
                <w:sz w:val="24"/>
                <w:szCs w:val="18"/>
              </w:rPr>
              <w:t>mined by the registered design professional in responsible charge.</w:t>
            </w:r>
          </w:p>
        </w:tc>
        <w:tc>
          <w:tcPr>
            <w:tcW w:w="153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44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bl>
    <w:p w:rsidR="00535298" w:rsidRPr="00BF4173" w:rsidRDefault="00535298" w:rsidP="00BF4173">
      <w:pPr>
        <w:spacing w:after="0" w:line="240" w:lineRule="auto"/>
        <w:rPr>
          <w:rFonts w:ascii="Times New Roman" w:hAnsi="Times New Roman" w:cs="Times New Roman"/>
          <w:sz w:val="24"/>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6016"/>
        <w:gridCol w:w="1620"/>
        <w:gridCol w:w="1349"/>
      </w:tblGrid>
      <w:tr w:rsidR="00535298" w:rsidRPr="00BF4173" w:rsidTr="00292EDE">
        <w:trPr>
          <w:trHeight w:hRule="exact" w:val="955"/>
        </w:trPr>
        <w:tc>
          <w:tcPr>
            <w:tcW w:w="6016"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p w:rsidR="00535298" w:rsidRPr="00BF4173" w:rsidRDefault="006D7371" w:rsidP="00BF4173">
            <w:pPr>
              <w:spacing w:after="0" w:line="240" w:lineRule="auto"/>
              <w:ind w:left="114"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Cast-In-Place Deep Foundation Elements — Verification / Inspection</w:t>
            </w:r>
            <w:r w:rsidR="00292EDE" w:rsidRPr="00BF4173">
              <w:rPr>
                <w:rFonts w:ascii="Times New Roman" w:eastAsia="Arial" w:hAnsi="Times New Roman" w:cs="Times New Roman"/>
                <w:sz w:val="24"/>
                <w:szCs w:val="20"/>
              </w:rPr>
              <w:t xml:space="preserve">  </w:t>
            </w:r>
            <w:r w:rsidRPr="00BF4173">
              <w:rPr>
                <w:rFonts w:ascii="Times New Roman" w:eastAsia="Arial" w:hAnsi="Times New Roman" w:cs="Times New Roman"/>
                <w:sz w:val="24"/>
                <w:szCs w:val="18"/>
              </w:rPr>
              <w:t>See Table 1705.8</w:t>
            </w:r>
          </w:p>
        </w:tc>
        <w:tc>
          <w:tcPr>
            <w:tcW w:w="162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3"/>
              </w:rPr>
            </w:pPr>
          </w:p>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215"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Continuous</w:t>
            </w:r>
          </w:p>
        </w:tc>
        <w:tc>
          <w:tcPr>
            <w:tcW w:w="1349"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3"/>
              </w:rPr>
            </w:pPr>
          </w:p>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335"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Periodic</w:t>
            </w:r>
          </w:p>
        </w:tc>
      </w:tr>
      <w:tr w:rsidR="00535298" w:rsidRPr="00BF4173" w:rsidTr="00292EDE">
        <w:trPr>
          <w:trHeight w:hRule="exact" w:val="562"/>
        </w:trPr>
        <w:tc>
          <w:tcPr>
            <w:tcW w:w="6016"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7"/>
              </w:numPr>
              <w:spacing w:after="0" w:line="240" w:lineRule="auto"/>
              <w:ind w:right="65"/>
              <w:rPr>
                <w:rFonts w:ascii="Times New Roman" w:eastAsia="Arial" w:hAnsi="Times New Roman" w:cs="Times New Roman"/>
                <w:sz w:val="24"/>
                <w:szCs w:val="18"/>
              </w:rPr>
            </w:pPr>
            <w:r w:rsidRPr="00BF4173">
              <w:rPr>
                <w:rFonts w:ascii="Times New Roman" w:eastAsia="Arial" w:hAnsi="Times New Roman" w:cs="Times New Roman"/>
                <w:sz w:val="24"/>
                <w:szCs w:val="18"/>
              </w:rPr>
              <w:t>Observe drilling operations and maintain complete and accurate records for each element.</w:t>
            </w:r>
          </w:p>
        </w:tc>
        <w:tc>
          <w:tcPr>
            <w:tcW w:w="162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683" w:right="64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349"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15"/>
              </w:rPr>
            </w:pPr>
          </w:p>
          <w:p w:rsidR="00535298" w:rsidRPr="00BF4173" w:rsidRDefault="006D7371" w:rsidP="00BF4173">
            <w:pPr>
              <w:spacing w:after="0" w:line="240" w:lineRule="auto"/>
              <w:ind w:left="602" w:right="570"/>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hRule="exact" w:val="1453"/>
        </w:trPr>
        <w:tc>
          <w:tcPr>
            <w:tcW w:w="6016"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7"/>
              </w:numPr>
              <w:spacing w:after="0" w:line="240" w:lineRule="auto"/>
              <w:rPr>
                <w:rFonts w:ascii="Times New Roman" w:hAnsi="Times New Roman" w:cs="Times New Roman"/>
                <w:sz w:val="24"/>
                <w:szCs w:val="14"/>
              </w:rPr>
            </w:pPr>
            <w:r w:rsidRPr="00BF4173">
              <w:rPr>
                <w:rFonts w:ascii="Times New Roman" w:eastAsia="Arial" w:hAnsi="Times New Roman" w:cs="Times New Roman"/>
                <w:sz w:val="24"/>
                <w:szCs w:val="18"/>
              </w:rPr>
              <w:t>Verify placement locations and plumbness, confirm element diameters, bell diameters (if applicable), lengths, embedment into bedrock (if applicable) and adequate end-bearing strata capacity. Record concrete or grout volumes.</w:t>
            </w:r>
          </w:p>
        </w:tc>
        <w:tc>
          <w:tcPr>
            <w:tcW w:w="162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535298" w:rsidP="00BF4173">
            <w:pPr>
              <w:spacing w:after="0" w:line="240" w:lineRule="auto"/>
              <w:rPr>
                <w:rFonts w:ascii="Times New Roman" w:hAnsi="Times New Roman" w:cs="Times New Roman"/>
                <w:sz w:val="24"/>
              </w:rPr>
            </w:pPr>
          </w:p>
          <w:p w:rsidR="00535298" w:rsidRPr="00BF4173" w:rsidRDefault="006D7371" w:rsidP="00BF4173">
            <w:pPr>
              <w:spacing w:after="0" w:line="240" w:lineRule="auto"/>
              <w:ind w:left="683" w:right="64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X</w:t>
            </w:r>
          </w:p>
        </w:tc>
        <w:tc>
          <w:tcPr>
            <w:tcW w:w="1349"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535298" w:rsidP="00BF4173">
            <w:pPr>
              <w:spacing w:after="0" w:line="240" w:lineRule="auto"/>
              <w:rPr>
                <w:rFonts w:ascii="Times New Roman" w:hAnsi="Times New Roman" w:cs="Times New Roman"/>
                <w:sz w:val="24"/>
              </w:rPr>
            </w:pPr>
          </w:p>
          <w:p w:rsidR="00535298" w:rsidRPr="00BF4173" w:rsidRDefault="006D7371" w:rsidP="00BF4173">
            <w:pPr>
              <w:spacing w:after="0" w:line="240" w:lineRule="auto"/>
              <w:ind w:left="601" w:right="569"/>
              <w:jc w:val="center"/>
              <w:rPr>
                <w:rFonts w:ascii="Times New Roman" w:eastAsia="Arial" w:hAnsi="Times New Roman" w:cs="Times New Roman"/>
                <w:sz w:val="24"/>
                <w:szCs w:val="18"/>
              </w:rPr>
            </w:pPr>
            <w:r w:rsidRPr="00BF4173">
              <w:rPr>
                <w:rFonts w:ascii="Times New Roman" w:eastAsia="Arial" w:hAnsi="Times New Roman" w:cs="Times New Roman"/>
                <w:sz w:val="24"/>
                <w:szCs w:val="18"/>
              </w:rPr>
              <w:t>---</w:t>
            </w:r>
          </w:p>
        </w:tc>
      </w:tr>
      <w:tr w:rsidR="00535298" w:rsidRPr="00BF4173" w:rsidTr="00292EDE">
        <w:trPr>
          <w:trHeight w:hRule="exact" w:val="634"/>
        </w:trPr>
        <w:tc>
          <w:tcPr>
            <w:tcW w:w="6016"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pStyle w:val="ListParagraph"/>
              <w:numPr>
                <w:ilvl w:val="0"/>
                <w:numId w:val="7"/>
              </w:numPr>
              <w:spacing w:after="0" w:line="240" w:lineRule="auto"/>
              <w:ind w:right="-20"/>
              <w:rPr>
                <w:rFonts w:ascii="Times New Roman" w:eastAsia="Arial" w:hAnsi="Times New Roman" w:cs="Times New Roman"/>
                <w:sz w:val="24"/>
                <w:szCs w:val="18"/>
              </w:rPr>
            </w:pPr>
            <w:r w:rsidRPr="00BF4173">
              <w:rPr>
                <w:rFonts w:ascii="Times New Roman" w:eastAsia="Arial" w:hAnsi="Times New Roman" w:cs="Times New Roman"/>
                <w:sz w:val="24"/>
                <w:szCs w:val="18"/>
              </w:rPr>
              <w:t>For concrete elements, perform additional inspections in accordance with</w:t>
            </w:r>
            <w:r w:rsidR="00292EDE" w:rsidRPr="00BF4173">
              <w:rPr>
                <w:rFonts w:ascii="Times New Roman" w:eastAsia="Arial" w:hAnsi="Times New Roman" w:cs="Times New Roman"/>
                <w:sz w:val="24"/>
                <w:szCs w:val="18"/>
              </w:rPr>
              <w:t xml:space="preserve"> </w:t>
            </w:r>
            <w:r w:rsidRPr="00BF4173">
              <w:rPr>
                <w:rFonts w:ascii="Times New Roman" w:eastAsia="Arial" w:hAnsi="Times New Roman" w:cs="Times New Roman"/>
                <w:sz w:val="24"/>
                <w:szCs w:val="18"/>
              </w:rPr>
              <w:t>Section 1705.3.</w:t>
            </w:r>
          </w:p>
        </w:tc>
        <w:tc>
          <w:tcPr>
            <w:tcW w:w="1620"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49"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bl>
    <w:p w:rsidR="00535298" w:rsidRPr="00BF4173" w:rsidRDefault="00535298" w:rsidP="00BF4173">
      <w:pPr>
        <w:spacing w:after="0" w:line="240" w:lineRule="auto"/>
        <w:rPr>
          <w:rFonts w:ascii="Times New Roman" w:hAnsi="Times New Roman" w:cs="Times New Roman"/>
          <w:sz w:val="24"/>
          <w:szCs w:val="20"/>
        </w:rPr>
      </w:pPr>
      <w:bookmarkStart w:id="0" w:name="_GoBack"/>
      <w:bookmarkEnd w:id="0"/>
    </w:p>
    <w:tbl>
      <w:tblPr>
        <w:tblW w:w="0" w:type="auto"/>
        <w:tblInd w:w="109" w:type="dxa"/>
        <w:tblLayout w:type="fixed"/>
        <w:tblCellMar>
          <w:left w:w="0" w:type="dxa"/>
          <w:right w:w="0" w:type="dxa"/>
        </w:tblCellMar>
        <w:tblLook w:val="01E0" w:firstRow="1" w:lastRow="1" w:firstColumn="1" w:lastColumn="1" w:noHBand="0" w:noVBand="0"/>
      </w:tblPr>
      <w:tblGrid>
        <w:gridCol w:w="6034"/>
        <w:gridCol w:w="1602"/>
        <w:gridCol w:w="1365"/>
      </w:tblGrid>
      <w:tr w:rsidR="00535298" w:rsidRPr="00BF4173" w:rsidTr="00292EDE">
        <w:trPr>
          <w:trHeight w:hRule="exact" w:val="319"/>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1295"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Other Work – Verification/Inspection</w:t>
            </w: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292EDE">
        <w:trPr>
          <w:trHeight w:hRule="exact" w:val="360"/>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292EDE">
        <w:trPr>
          <w:trHeight w:hRule="exact" w:val="360"/>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292EDE">
        <w:trPr>
          <w:trHeight w:hRule="exact" w:val="360"/>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bl>
    <w:p w:rsidR="00535298" w:rsidRPr="00BF4173" w:rsidRDefault="00535298" w:rsidP="00BF4173">
      <w:pPr>
        <w:spacing w:after="0" w:line="240" w:lineRule="auto"/>
        <w:rPr>
          <w:rFonts w:ascii="Times New Roman" w:hAnsi="Times New Roman" w:cs="Times New Roman"/>
          <w:sz w:val="24"/>
          <w:szCs w:val="17"/>
        </w:rPr>
      </w:pPr>
    </w:p>
    <w:tbl>
      <w:tblPr>
        <w:tblW w:w="0" w:type="auto"/>
        <w:tblInd w:w="109" w:type="dxa"/>
        <w:tblLayout w:type="fixed"/>
        <w:tblCellMar>
          <w:left w:w="0" w:type="dxa"/>
          <w:right w:w="0" w:type="dxa"/>
        </w:tblCellMar>
        <w:tblLook w:val="01E0" w:firstRow="1" w:lastRow="1" w:firstColumn="1" w:lastColumn="1" w:noHBand="0" w:noVBand="0"/>
      </w:tblPr>
      <w:tblGrid>
        <w:gridCol w:w="6034"/>
        <w:gridCol w:w="1602"/>
        <w:gridCol w:w="1365"/>
      </w:tblGrid>
      <w:tr w:rsidR="00535298" w:rsidRPr="00BF4173" w:rsidTr="00292EDE">
        <w:trPr>
          <w:trHeight w:hRule="exact" w:val="319"/>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6D7371" w:rsidP="00BF4173">
            <w:pPr>
              <w:spacing w:after="0" w:line="240" w:lineRule="auto"/>
              <w:ind w:left="1295" w:right="-20"/>
              <w:rPr>
                <w:rFonts w:ascii="Times New Roman" w:eastAsia="Arial" w:hAnsi="Times New Roman" w:cs="Times New Roman"/>
                <w:sz w:val="24"/>
                <w:szCs w:val="20"/>
              </w:rPr>
            </w:pPr>
            <w:r w:rsidRPr="00BF4173">
              <w:rPr>
                <w:rFonts w:ascii="Times New Roman" w:eastAsia="Arial" w:hAnsi="Times New Roman" w:cs="Times New Roman"/>
                <w:b/>
                <w:bCs/>
                <w:sz w:val="24"/>
                <w:szCs w:val="20"/>
              </w:rPr>
              <w:t>Other Work – Verification/Inspection</w:t>
            </w: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292EDE">
        <w:trPr>
          <w:trHeight w:hRule="exact" w:val="360"/>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292EDE">
        <w:trPr>
          <w:trHeight w:hRule="exact" w:val="360"/>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r w:rsidR="00535298" w:rsidRPr="00BF4173" w:rsidTr="00292EDE">
        <w:trPr>
          <w:trHeight w:hRule="exact" w:val="360"/>
        </w:trPr>
        <w:tc>
          <w:tcPr>
            <w:tcW w:w="6034"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602"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c>
          <w:tcPr>
            <w:tcW w:w="1365" w:type="dxa"/>
            <w:tcBorders>
              <w:top w:val="single" w:sz="4" w:space="0" w:color="000000"/>
              <w:left w:val="single" w:sz="4" w:space="0" w:color="000000"/>
              <w:bottom w:val="single" w:sz="4" w:space="0" w:color="000000"/>
              <w:right w:val="single" w:sz="4" w:space="0" w:color="000000"/>
            </w:tcBorders>
          </w:tcPr>
          <w:p w:rsidR="00535298" w:rsidRPr="00BF4173" w:rsidRDefault="00535298" w:rsidP="00BF4173">
            <w:pPr>
              <w:spacing w:after="0" w:line="240" w:lineRule="auto"/>
              <w:rPr>
                <w:rFonts w:ascii="Times New Roman" w:hAnsi="Times New Roman" w:cs="Times New Roman"/>
                <w:sz w:val="24"/>
              </w:rPr>
            </w:pPr>
          </w:p>
        </w:tc>
      </w:tr>
    </w:tbl>
    <w:p w:rsidR="00535298" w:rsidRPr="00BF4173" w:rsidRDefault="00535298" w:rsidP="00BF4173">
      <w:pPr>
        <w:spacing w:after="0" w:line="240" w:lineRule="auto"/>
        <w:rPr>
          <w:rFonts w:ascii="Times New Roman" w:hAnsi="Times New Roman" w:cs="Times New Roman"/>
          <w:sz w:val="24"/>
          <w:szCs w:val="18"/>
        </w:rPr>
      </w:pPr>
    </w:p>
    <w:p w:rsidR="00535298" w:rsidRPr="00BF4173" w:rsidRDefault="00535298" w:rsidP="00BF4173">
      <w:pPr>
        <w:spacing w:after="0" w:line="240" w:lineRule="auto"/>
        <w:rPr>
          <w:rFonts w:ascii="Times New Roman" w:hAnsi="Times New Roman" w:cs="Times New Roman"/>
          <w:sz w:val="24"/>
          <w:szCs w:val="20"/>
        </w:rPr>
      </w:pPr>
    </w:p>
    <w:p w:rsidR="00535298" w:rsidRPr="00BF4173" w:rsidRDefault="006D7371" w:rsidP="00BF4173">
      <w:pPr>
        <w:spacing w:after="0" w:line="240" w:lineRule="auto"/>
        <w:ind w:left="134" w:right="-20"/>
        <w:rPr>
          <w:rFonts w:ascii="Times New Roman" w:eastAsia="Arial" w:hAnsi="Times New Roman" w:cs="Times New Roman"/>
          <w:sz w:val="24"/>
          <w:szCs w:val="18"/>
        </w:rPr>
      </w:pPr>
      <w:r w:rsidRPr="00BF4173">
        <w:rPr>
          <w:rFonts w:ascii="Times New Roman" w:eastAsia="Arial" w:hAnsi="Times New Roman" w:cs="Times New Roman"/>
          <w:sz w:val="24"/>
          <w:szCs w:val="18"/>
        </w:rPr>
        <w:t xml:space="preserve">Note — </w:t>
      </w:r>
      <w:proofErr w:type="gramStart"/>
      <w:r w:rsidRPr="00BF4173">
        <w:rPr>
          <w:rFonts w:ascii="Times New Roman" w:eastAsia="Arial" w:hAnsi="Times New Roman" w:cs="Times New Roman"/>
          <w:sz w:val="24"/>
          <w:szCs w:val="18"/>
        </w:rPr>
        <w:t>As</w:t>
      </w:r>
      <w:proofErr w:type="gramEnd"/>
      <w:r w:rsidRPr="00BF4173">
        <w:rPr>
          <w:rFonts w:ascii="Times New Roman" w:eastAsia="Arial" w:hAnsi="Times New Roman" w:cs="Times New Roman"/>
          <w:sz w:val="24"/>
          <w:szCs w:val="18"/>
        </w:rPr>
        <w:t xml:space="preserve"> schedules are developed, space for notes from the special inspector, date of inspection, and notes from the RDP</w:t>
      </w:r>
      <w:r w:rsidR="00F555AC" w:rsidRPr="00BF4173">
        <w:rPr>
          <w:rFonts w:ascii="Times New Roman" w:eastAsia="Arial" w:hAnsi="Times New Roman" w:cs="Times New Roman"/>
          <w:sz w:val="24"/>
          <w:szCs w:val="18"/>
        </w:rPr>
        <w:t xml:space="preserve"> </w:t>
      </w:r>
      <w:r w:rsidRPr="00BF4173">
        <w:rPr>
          <w:rFonts w:ascii="Times New Roman" w:eastAsia="Arial" w:hAnsi="Times New Roman" w:cs="Times New Roman"/>
          <w:sz w:val="24"/>
          <w:szCs w:val="18"/>
        </w:rPr>
        <w:t>should be provided.</w:t>
      </w:r>
    </w:p>
    <w:p w:rsidR="00535298" w:rsidRPr="00BF4173" w:rsidRDefault="00535298" w:rsidP="00BF4173">
      <w:pPr>
        <w:spacing w:after="0" w:line="240" w:lineRule="auto"/>
        <w:ind w:right="420"/>
        <w:rPr>
          <w:rFonts w:ascii="Times New Roman" w:eastAsia="Times New Roman" w:hAnsi="Times New Roman" w:cs="Times New Roman"/>
          <w:sz w:val="24"/>
          <w:szCs w:val="24"/>
        </w:rPr>
      </w:pPr>
    </w:p>
    <w:sectPr w:rsidR="00535298" w:rsidRPr="00BF4173" w:rsidSect="00BF4173">
      <w:headerReference w:type="default" r:id="rId8"/>
      <w:footerReference w:type="default" r:id="rId9"/>
      <w:pgSz w:w="12240" w:h="15840"/>
      <w:pgMar w:top="994" w:right="1440" w:bottom="432" w:left="1440" w:header="1008"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51" w:rsidRDefault="00D07D51" w:rsidP="00292EDE">
      <w:pPr>
        <w:spacing w:after="0" w:line="240" w:lineRule="auto"/>
      </w:pPr>
      <w:r>
        <w:separator/>
      </w:r>
    </w:p>
  </w:endnote>
  <w:endnote w:type="continuationSeparator" w:id="0">
    <w:p w:rsidR="00D07D51" w:rsidRDefault="00D07D51" w:rsidP="0029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22978"/>
      <w:docPartObj>
        <w:docPartGallery w:val="Page Numbers (Bottom of Page)"/>
        <w:docPartUnique/>
      </w:docPartObj>
    </w:sdtPr>
    <w:sdtEndPr/>
    <w:sdtContent>
      <w:sdt>
        <w:sdtPr>
          <w:id w:val="860082579"/>
          <w:docPartObj>
            <w:docPartGallery w:val="Page Numbers (Top of Page)"/>
            <w:docPartUnique/>
          </w:docPartObj>
        </w:sdtPr>
        <w:sdtEndPr/>
        <w:sdtContent>
          <w:p w:rsidR="00292EDE" w:rsidRDefault="00292E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60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600B">
              <w:rPr>
                <w:b/>
                <w:bCs/>
                <w:noProof/>
              </w:rPr>
              <w:t>3</w:t>
            </w:r>
            <w:r>
              <w:rPr>
                <w:b/>
                <w:bCs/>
                <w:sz w:val="24"/>
                <w:szCs w:val="24"/>
              </w:rPr>
              <w:fldChar w:fldCharType="end"/>
            </w:r>
          </w:p>
        </w:sdtContent>
      </w:sdt>
    </w:sdtContent>
  </w:sdt>
  <w:p w:rsidR="00292EDE" w:rsidRDefault="00292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51" w:rsidRDefault="00D07D51" w:rsidP="00292EDE">
      <w:pPr>
        <w:spacing w:after="0" w:line="240" w:lineRule="auto"/>
      </w:pPr>
      <w:r>
        <w:separator/>
      </w:r>
    </w:p>
  </w:footnote>
  <w:footnote w:type="continuationSeparator" w:id="0">
    <w:p w:rsidR="00D07D51" w:rsidRDefault="00D07D51" w:rsidP="00292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73" w:rsidRPr="0035600B" w:rsidRDefault="00BF4173" w:rsidP="00BF4173">
    <w:pPr>
      <w:tabs>
        <w:tab w:val="left" w:pos="8740"/>
      </w:tabs>
      <w:spacing w:after="0" w:line="240" w:lineRule="auto"/>
      <w:ind w:left="86" w:right="-14"/>
      <w:jc w:val="right"/>
      <w:rPr>
        <w:rFonts w:ascii="Times New Roman" w:eastAsia="Arial" w:hAnsi="Times New Roman" w:cs="Times New Roman"/>
        <w:sz w:val="20"/>
        <w:szCs w:val="20"/>
      </w:rPr>
    </w:pPr>
    <w:r w:rsidRPr="0035600B">
      <w:rPr>
        <w:rFonts w:ascii="Times New Roman" w:eastAsia="Arial" w:hAnsi="Times New Roman" w:cs="Times New Roman"/>
        <w:b/>
        <w:bCs/>
        <w:spacing w:val="1"/>
        <w:sz w:val="24"/>
        <w:szCs w:val="24"/>
      </w:rPr>
      <w:t>B.</w:t>
    </w:r>
    <w:r w:rsidRPr="0035600B">
      <w:rPr>
        <w:rFonts w:ascii="Times New Roman" w:eastAsia="Arial" w:hAnsi="Times New Roman" w:cs="Times New Roman"/>
        <w:b/>
        <w:bCs/>
        <w:spacing w:val="-1"/>
        <w:sz w:val="24"/>
        <w:szCs w:val="24"/>
      </w:rPr>
      <w:t>4</w:t>
    </w:r>
    <w:r w:rsidRPr="0035600B">
      <w:rPr>
        <w:rFonts w:ascii="Times New Roman" w:eastAsia="Arial" w:hAnsi="Times New Roman" w:cs="Times New Roman"/>
        <w:b/>
        <w:bCs/>
        <w:spacing w:val="1"/>
        <w:sz w:val="24"/>
        <w:szCs w:val="24"/>
      </w:rPr>
      <w:t>.</w:t>
    </w:r>
    <w:r w:rsidRPr="0035600B">
      <w:rPr>
        <w:rFonts w:ascii="Times New Roman" w:eastAsia="Arial" w:hAnsi="Times New Roman" w:cs="Times New Roman"/>
        <w:b/>
        <w:bCs/>
        <w:sz w:val="24"/>
        <w:szCs w:val="24"/>
      </w:rPr>
      <w:t>3</w:t>
    </w:r>
    <w:r w:rsidRPr="0035600B">
      <w:rPr>
        <w:rFonts w:ascii="Times New Roman" w:eastAsia="Arial" w:hAnsi="Times New Roman" w:cs="Times New Roman"/>
        <w:b/>
        <w:bCs/>
        <w:spacing w:val="-7"/>
        <w:sz w:val="24"/>
        <w:szCs w:val="24"/>
      </w:rPr>
      <w:t xml:space="preserve"> </w:t>
    </w:r>
    <w:r w:rsidRPr="0035600B">
      <w:rPr>
        <w:rFonts w:ascii="Times New Roman" w:eastAsia="Arial" w:hAnsi="Times New Roman" w:cs="Times New Roman"/>
        <w:b/>
        <w:bCs/>
        <w:spacing w:val="-4"/>
        <w:sz w:val="24"/>
        <w:szCs w:val="24"/>
      </w:rPr>
      <w:t>S</w:t>
    </w:r>
    <w:r w:rsidRPr="0035600B">
      <w:rPr>
        <w:rFonts w:ascii="Times New Roman" w:eastAsia="Arial" w:hAnsi="Times New Roman" w:cs="Times New Roman"/>
        <w:b/>
        <w:bCs/>
        <w:spacing w:val="-5"/>
        <w:sz w:val="24"/>
        <w:szCs w:val="24"/>
      </w:rPr>
      <w:t>t</w:t>
    </w:r>
    <w:r w:rsidRPr="0035600B">
      <w:rPr>
        <w:rFonts w:ascii="Times New Roman" w:eastAsia="Arial" w:hAnsi="Times New Roman" w:cs="Times New Roman"/>
        <w:b/>
        <w:bCs/>
        <w:spacing w:val="-1"/>
        <w:sz w:val="24"/>
        <w:szCs w:val="24"/>
      </w:rPr>
      <w:t>a</w:t>
    </w:r>
    <w:r w:rsidRPr="0035600B">
      <w:rPr>
        <w:rFonts w:ascii="Times New Roman" w:eastAsia="Arial" w:hAnsi="Times New Roman" w:cs="Times New Roman"/>
        <w:b/>
        <w:bCs/>
        <w:spacing w:val="2"/>
        <w:sz w:val="24"/>
        <w:szCs w:val="24"/>
      </w:rPr>
      <w:t>t</w:t>
    </w:r>
    <w:r w:rsidRPr="0035600B">
      <w:rPr>
        <w:rFonts w:ascii="Times New Roman" w:eastAsia="Arial" w:hAnsi="Times New Roman" w:cs="Times New Roman"/>
        <w:b/>
        <w:bCs/>
        <w:spacing w:val="-1"/>
        <w:sz w:val="24"/>
        <w:szCs w:val="24"/>
      </w:rPr>
      <w:t>e</w:t>
    </w:r>
    <w:r w:rsidRPr="0035600B">
      <w:rPr>
        <w:rFonts w:ascii="Times New Roman" w:eastAsia="Arial" w:hAnsi="Times New Roman" w:cs="Times New Roman"/>
        <w:b/>
        <w:bCs/>
        <w:spacing w:val="1"/>
        <w:sz w:val="24"/>
        <w:szCs w:val="24"/>
      </w:rPr>
      <w:t>men</w:t>
    </w:r>
    <w:r w:rsidRPr="0035600B">
      <w:rPr>
        <w:rFonts w:ascii="Times New Roman" w:eastAsia="Arial" w:hAnsi="Times New Roman" w:cs="Times New Roman"/>
        <w:b/>
        <w:bCs/>
        <w:sz w:val="24"/>
        <w:szCs w:val="24"/>
      </w:rPr>
      <w:t>t</w:t>
    </w:r>
    <w:r w:rsidRPr="0035600B">
      <w:rPr>
        <w:rFonts w:ascii="Times New Roman" w:eastAsia="Arial" w:hAnsi="Times New Roman" w:cs="Times New Roman"/>
        <w:b/>
        <w:bCs/>
        <w:spacing w:val="-11"/>
        <w:sz w:val="24"/>
        <w:szCs w:val="24"/>
      </w:rPr>
      <w:t xml:space="preserve"> </w:t>
    </w:r>
    <w:r w:rsidRPr="0035600B">
      <w:rPr>
        <w:rFonts w:ascii="Times New Roman" w:eastAsia="Arial" w:hAnsi="Times New Roman" w:cs="Times New Roman"/>
        <w:b/>
        <w:bCs/>
        <w:spacing w:val="1"/>
        <w:sz w:val="24"/>
        <w:szCs w:val="24"/>
      </w:rPr>
      <w:t>o</w:t>
    </w:r>
    <w:r w:rsidRPr="0035600B">
      <w:rPr>
        <w:rFonts w:ascii="Times New Roman" w:eastAsia="Arial" w:hAnsi="Times New Roman" w:cs="Times New Roman"/>
        <w:b/>
        <w:bCs/>
        <w:sz w:val="24"/>
        <w:szCs w:val="24"/>
      </w:rPr>
      <w:t>f</w:t>
    </w:r>
    <w:r w:rsidRPr="0035600B">
      <w:rPr>
        <w:rFonts w:ascii="Times New Roman" w:eastAsia="Arial" w:hAnsi="Times New Roman" w:cs="Times New Roman"/>
        <w:b/>
        <w:bCs/>
        <w:spacing w:val="-1"/>
        <w:sz w:val="24"/>
        <w:szCs w:val="24"/>
      </w:rPr>
      <w:t xml:space="preserve"> </w:t>
    </w:r>
    <w:r w:rsidRPr="0035600B">
      <w:rPr>
        <w:rFonts w:ascii="Times New Roman" w:eastAsia="Arial" w:hAnsi="Times New Roman" w:cs="Times New Roman"/>
        <w:b/>
        <w:bCs/>
        <w:spacing w:val="-4"/>
        <w:sz w:val="24"/>
        <w:szCs w:val="24"/>
      </w:rPr>
      <w:t>S</w:t>
    </w:r>
    <w:r w:rsidRPr="0035600B">
      <w:rPr>
        <w:rFonts w:ascii="Times New Roman" w:eastAsia="Arial" w:hAnsi="Times New Roman" w:cs="Times New Roman"/>
        <w:b/>
        <w:bCs/>
        <w:sz w:val="24"/>
        <w:szCs w:val="24"/>
      </w:rPr>
      <w:t>p</w:t>
    </w:r>
    <w:r w:rsidRPr="0035600B">
      <w:rPr>
        <w:rFonts w:ascii="Times New Roman" w:eastAsia="Arial" w:hAnsi="Times New Roman" w:cs="Times New Roman"/>
        <w:b/>
        <w:bCs/>
        <w:spacing w:val="1"/>
        <w:sz w:val="24"/>
        <w:szCs w:val="24"/>
      </w:rPr>
      <w:t>e</w:t>
    </w:r>
    <w:r w:rsidRPr="0035600B">
      <w:rPr>
        <w:rFonts w:ascii="Times New Roman" w:eastAsia="Arial" w:hAnsi="Times New Roman" w:cs="Times New Roman"/>
        <w:b/>
        <w:bCs/>
        <w:spacing w:val="-1"/>
        <w:sz w:val="24"/>
        <w:szCs w:val="24"/>
      </w:rPr>
      <w:t>c</w:t>
    </w:r>
    <w:r w:rsidRPr="0035600B">
      <w:rPr>
        <w:rFonts w:ascii="Times New Roman" w:eastAsia="Arial" w:hAnsi="Times New Roman" w:cs="Times New Roman"/>
        <w:b/>
        <w:bCs/>
        <w:spacing w:val="1"/>
        <w:sz w:val="24"/>
        <w:szCs w:val="24"/>
      </w:rPr>
      <w:t>ia</w:t>
    </w:r>
    <w:r w:rsidRPr="0035600B">
      <w:rPr>
        <w:rFonts w:ascii="Times New Roman" w:eastAsia="Arial" w:hAnsi="Times New Roman" w:cs="Times New Roman"/>
        <w:b/>
        <w:bCs/>
        <w:sz w:val="24"/>
        <w:szCs w:val="24"/>
      </w:rPr>
      <w:t>l</w:t>
    </w:r>
    <w:r w:rsidRPr="0035600B">
      <w:rPr>
        <w:rFonts w:ascii="Times New Roman" w:eastAsia="Arial" w:hAnsi="Times New Roman" w:cs="Times New Roman"/>
        <w:b/>
        <w:bCs/>
        <w:spacing w:val="-9"/>
        <w:sz w:val="24"/>
        <w:szCs w:val="24"/>
      </w:rPr>
      <w:t xml:space="preserve"> </w:t>
    </w:r>
    <w:r w:rsidRPr="0035600B">
      <w:rPr>
        <w:rFonts w:ascii="Times New Roman" w:eastAsia="Arial" w:hAnsi="Times New Roman" w:cs="Times New Roman"/>
        <w:b/>
        <w:bCs/>
        <w:spacing w:val="1"/>
        <w:sz w:val="24"/>
        <w:szCs w:val="24"/>
      </w:rPr>
      <w:t>Insp</w:t>
    </w:r>
    <w:r w:rsidRPr="0035600B">
      <w:rPr>
        <w:rFonts w:ascii="Times New Roman" w:eastAsia="Arial" w:hAnsi="Times New Roman" w:cs="Times New Roman"/>
        <w:b/>
        <w:bCs/>
        <w:spacing w:val="-1"/>
        <w:sz w:val="24"/>
        <w:szCs w:val="24"/>
      </w:rPr>
      <w:t>e</w:t>
    </w:r>
    <w:r w:rsidRPr="0035600B">
      <w:rPr>
        <w:rFonts w:ascii="Times New Roman" w:eastAsia="Arial" w:hAnsi="Times New Roman" w:cs="Times New Roman"/>
        <w:b/>
        <w:bCs/>
        <w:spacing w:val="1"/>
        <w:sz w:val="24"/>
        <w:szCs w:val="24"/>
      </w:rPr>
      <w:t>ction</w:t>
    </w:r>
    <w:r w:rsidRPr="0035600B">
      <w:rPr>
        <w:rFonts w:ascii="Times New Roman" w:eastAsia="Arial" w:hAnsi="Times New Roman" w:cs="Times New Roman"/>
        <w:b/>
        <w:bCs/>
        <w:sz w:val="24"/>
        <w:szCs w:val="24"/>
      </w:rPr>
      <w:t>s</w:t>
    </w:r>
    <w:r w:rsidRPr="0035600B">
      <w:rPr>
        <w:rFonts w:ascii="Times New Roman" w:eastAsia="Arial" w:hAnsi="Times New Roman" w:cs="Times New Roman"/>
        <w:b/>
        <w:bCs/>
        <w:spacing w:val="-14"/>
        <w:sz w:val="24"/>
        <w:szCs w:val="24"/>
      </w:rPr>
      <w:t xml:space="preserve"> </w:t>
    </w:r>
    <w:r w:rsidRPr="0035600B">
      <w:rPr>
        <w:rFonts w:ascii="Times New Roman" w:eastAsia="Arial" w:hAnsi="Times New Roman" w:cs="Times New Roman"/>
        <w:b/>
        <w:bCs/>
        <w:spacing w:val="1"/>
        <w:sz w:val="24"/>
        <w:szCs w:val="24"/>
      </w:rPr>
      <w:t>Sch</w:t>
    </w:r>
    <w:r w:rsidRPr="0035600B">
      <w:rPr>
        <w:rFonts w:ascii="Times New Roman" w:eastAsia="Arial" w:hAnsi="Times New Roman" w:cs="Times New Roman"/>
        <w:b/>
        <w:bCs/>
        <w:spacing w:val="-1"/>
        <w:sz w:val="24"/>
        <w:szCs w:val="24"/>
      </w:rPr>
      <w:t>e</w:t>
    </w:r>
    <w:r w:rsidRPr="0035600B">
      <w:rPr>
        <w:rFonts w:ascii="Times New Roman" w:eastAsia="Arial" w:hAnsi="Times New Roman" w:cs="Times New Roman"/>
        <w:b/>
        <w:bCs/>
        <w:spacing w:val="1"/>
        <w:sz w:val="24"/>
        <w:szCs w:val="24"/>
      </w:rPr>
      <w:t>dule</w:t>
    </w:r>
  </w:p>
  <w:p w:rsidR="00292EDE" w:rsidRDefault="00D07D51">
    <w:pPr>
      <w:pStyle w:val="Header"/>
    </w:pPr>
    <w:r>
      <w:rPr>
        <w:noProof/>
      </w:rPr>
      <w:pict>
        <v:group id="_x0000_s2049" style="position:absolute;margin-left:45.3pt;margin-top:4.5pt;width:499.15pt;height:3.95pt;z-index:-251655168;mso-position-horizontal-relative:page" coordorigin="1049,372" coordsize="9072,100">
          <v:group id="_x0000_s2050" style="position:absolute;left:10080;top:410;width:19;height:41" coordorigin="10080,410" coordsize="19,41">
            <v:shape id="_x0000_s2051" style="position:absolute;left:10080;top:410;width:19;height:41" coordorigin="10080,410" coordsize="19,41" path="m10080,430r19,e" filled="f" strokecolor="gray [1629]" strokeweight="2.14pt">
              <v:path arrowok="t"/>
            </v:shape>
          </v:group>
          <v:group id="_x0000_s2052" style="position:absolute;left:1070;top:393;width:19;height:41" coordorigin="1070,393" coordsize="19,41">
            <v:shape id="_x0000_s2053" style="position:absolute;left:1070;top:393;width:19;height:41" coordorigin="1070,393" coordsize="19,41" path="m1070,414r20,e" filled="f" strokecolor="gray [1629]" strokeweight="2.14pt">
              <v:path arrowok="t"/>
            </v:shape>
          </v:group>
          <v:group id="_x0000_s2054" style="position:absolute;left:1090;top:393;width:8990;height:58" coordorigin="1090,393" coordsize="8990,58">
            <v:shape id="_x0000_s2055" style="position:absolute;left:1090;top:393;width:8990;height:58" coordorigin="1090,393" coordsize="8990,58" path="m1090,393r,41l10080,451r,-41l1090,393e" fillcolor="black" strokecolor="gray [1629]">
              <v:path arrowok="t"/>
            </v:shape>
          </v:group>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384"/>
    <w:multiLevelType w:val="hybridMultilevel"/>
    <w:tmpl w:val="26C82D34"/>
    <w:lvl w:ilvl="0" w:tplc="1F5EB2F6">
      <w:start w:val="8"/>
      <w:numFmt w:val="decimal"/>
      <w:lvlText w:val="%1."/>
      <w:lvlJc w:val="left"/>
      <w:pPr>
        <w:ind w:left="11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B70A9"/>
    <w:multiLevelType w:val="hybridMultilevel"/>
    <w:tmpl w:val="5F8E3626"/>
    <w:lvl w:ilvl="0" w:tplc="0409000F">
      <w:start w:val="1"/>
      <w:numFmt w:val="decimal"/>
      <w:lvlText w:val="%1."/>
      <w:lvlJc w:val="left"/>
      <w:pPr>
        <w:ind w:left="11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12C29"/>
    <w:multiLevelType w:val="hybridMultilevel"/>
    <w:tmpl w:val="29703268"/>
    <w:lvl w:ilvl="0" w:tplc="04090019">
      <w:start w:val="1"/>
      <w:numFmt w:val="lowerLetter"/>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3">
    <w:nsid w:val="3CC338A6"/>
    <w:multiLevelType w:val="hybridMultilevel"/>
    <w:tmpl w:val="0C905D22"/>
    <w:lvl w:ilvl="0" w:tplc="0409000F">
      <w:start w:val="1"/>
      <w:numFmt w:val="decimal"/>
      <w:lvlText w:val="%1."/>
      <w:lvlJc w:val="left"/>
      <w:pPr>
        <w:ind w:left="11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9460E"/>
    <w:multiLevelType w:val="hybridMultilevel"/>
    <w:tmpl w:val="53648280"/>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5">
    <w:nsid w:val="5BD54878"/>
    <w:multiLevelType w:val="hybridMultilevel"/>
    <w:tmpl w:val="D1B4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635E7"/>
    <w:multiLevelType w:val="hybridMultilevel"/>
    <w:tmpl w:val="449C9A0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5298"/>
    <w:rsid w:val="00290061"/>
    <w:rsid w:val="00292EDE"/>
    <w:rsid w:val="0035600B"/>
    <w:rsid w:val="00535298"/>
    <w:rsid w:val="00563E01"/>
    <w:rsid w:val="005F71BF"/>
    <w:rsid w:val="006D7371"/>
    <w:rsid w:val="00A3743D"/>
    <w:rsid w:val="00BF4173"/>
    <w:rsid w:val="00D07D51"/>
    <w:rsid w:val="00F5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AC"/>
    <w:pPr>
      <w:ind w:left="720"/>
      <w:contextualSpacing/>
    </w:pPr>
  </w:style>
  <w:style w:type="paragraph" w:styleId="Header">
    <w:name w:val="header"/>
    <w:basedOn w:val="Normal"/>
    <w:link w:val="HeaderChar"/>
    <w:uiPriority w:val="99"/>
    <w:unhideWhenUsed/>
    <w:rsid w:val="00292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EDE"/>
  </w:style>
  <w:style w:type="paragraph" w:styleId="Footer">
    <w:name w:val="footer"/>
    <w:basedOn w:val="Normal"/>
    <w:link w:val="FooterChar"/>
    <w:uiPriority w:val="99"/>
    <w:unhideWhenUsed/>
    <w:rsid w:val="00292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Special Inspection Manual.book</vt:lpstr>
    </vt:vector>
  </TitlesOfParts>
  <Company>HP</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 Manual.book</dc:title>
  <dc:creator>sbrockman</dc:creator>
  <cp:lastModifiedBy>SHyde</cp:lastModifiedBy>
  <cp:revision>7</cp:revision>
  <dcterms:created xsi:type="dcterms:W3CDTF">2014-03-25T11:11:00Z</dcterms:created>
  <dcterms:modified xsi:type="dcterms:W3CDTF">2014-04-29T17:52:00Z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LastSaved">
    <vt:filetime>2014-03-25T00:00:00Z</vt:filetime>
  </property>
</Properties>
</file>